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w:t>
      </w:r>
      <w:r w:rsidRPr="007B5E87">
        <w:rPr>
          <w:rFonts w:ascii="Times New Roman" w:eastAsia="Times New Roman" w:hAnsi="Times New Roman" w:cs="Times New Roman"/>
          <w:b/>
          <w:bCs/>
          <w:color w:val="000000"/>
          <w:sz w:val="24"/>
          <w:szCs w:val="24"/>
          <w:lang w:eastAsia="ru-RU"/>
        </w:rPr>
        <w:t>отовность к обучению в школе</w:t>
      </w:r>
      <w:r w:rsidRPr="007B5E87">
        <w:rPr>
          <w:rFonts w:ascii="Times New Roman" w:eastAsia="Times New Roman" w:hAnsi="Times New Roman" w:cs="Times New Roman"/>
          <w:color w:val="000000"/>
          <w:sz w:val="24"/>
          <w:szCs w:val="24"/>
          <w:lang w:eastAsia="ru-RU"/>
        </w:rPr>
        <w:t> – это совокупность определенного уровня развития мыслительной деятельности, познавательных интересов, готовности к произвольной регуляции своей познавательной деятельности и к социальной позиции школьника.</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 </w:t>
      </w:r>
      <w:hyperlink r:id="rId4" w:history="1">
        <w:r w:rsidRPr="007B5E87">
          <w:rPr>
            <w:rFonts w:ascii="Times New Roman" w:eastAsia="Times New Roman" w:hAnsi="Times New Roman" w:cs="Times New Roman"/>
            <w:b/>
            <w:bCs/>
            <w:color w:val="0F7CC6"/>
            <w:sz w:val="24"/>
            <w:szCs w:val="24"/>
            <w:u w:val="single"/>
            <w:lang w:eastAsia="ru-RU"/>
          </w:rPr>
          <w:t>Психологическая</w:t>
        </w:r>
      </w:hyperlink>
      <w:r w:rsidRPr="007B5E87">
        <w:rPr>
          <w:rFonts w:ascii="Times New Roman" w:eastAsia="Times New Roman" w:hAnsi="Times New Roman" w:cs="Times New Roman"/>
          <w:b/>
          <w:bCs/>
          <w:color w:val="000000"/>
          <w:sz w:val="24"/>
          <w:szCs w:val="24"/>
          <w:lang w:eastAsia="ru-RU"/>
        </w:rPr>
        <w:t> готовность</w:t>
      </w:r>
      <w:r w:rsidRPr="007B5E87">
        <w:rPr>
          <w:rFonts w:ascii="Times New Roman" w:eastAsia="Times New Roman" w:hAnsi="Times New Roman" w:cs="Times New Roman"/>
          <w:color w:val="000000"/>
          <w:sz w:val="24"/>
          <w:szCs w:val="24"/>
          <w:lang w:eastAsia="ru-RU"/>
        </w:rPr>
        <w:t> </w:t>
      </w:r>
      <w:r w:rsidRPr="007B5E87">
        <w:rPr>
          <w:rFonts w:ascii="Times New Roman" w:eastAsia="Times New Roman" w:hAnsi="Times New Roman" w:cs="Times New Roman"/>
          <w:b/>
          <w:bCs/>
          <w:color w:val="000000"/>
          <w:sz w:val="24"/>
          <w:szCs w:val="24"/>
          <w:lang w:eastAsia="ru-RU"/>
        </w:rPr>
        <w:t>ребенка</w:t>
      </w:r>
      <w:r w:rsidRPr="007B5E87">
        <w:rPr>
          <w:rFonts w:ascii="Times New Roman" w:eastAsia="Times New Roman" w:hAnsi="Times New Roman" w:cs="Times New Roman"/>
          <w:color w:val="000000"/>
          <w:sz w:val="24"/>
          <w:szCs w:val="24"/>
          <w:lang w:eastAsia="ru-RU"/>
        </w:rPr>
        <w:t xml:space="preserve"> к обучению в школе – комплексный показатель, позволяющий прогнозировать успешность или </w:t>
      </w:r>
      <w:proofErr w:type="spellStart"/>
      <w:r w:rsidRPr="007B5E87">
        <w:rPr>
          <w:rFonts w:ascii="Times New Roman" w:eastAsia="Times New Roman" w:hAnsi="Times New Roman" w:cs="Times New Roman"/>
          <w:color w:val="000000"/>
          <w:sz w:val="24"/>
          <w:szCs w:val="24"/>
          <w:lang w:eastAsia="ru-RU"/>
        </w:rPr>
        <w:t>неуспешность</w:t>
      </w:r>
      <w:proofErr w:type="spellEnd"/>
      <w:r w:rsidRPr="007B5E87">
        <w:rPr>
          <w:rFonts w:ascii="Times New Roman" w:eastAsia="Times New Roman" w:hAnsi="Times New Roman" w:cs="Times New Roman"/>
          <w:color w:val="000000"/>
          <w:sz w:val="24"/>
          <w:szCs w:val="24"/>
          <w:lang w:eastAsia="ru-RU"/>
        </w:rPr>
        <w:t xml:space="preserve"> обучения первоклассника.</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i/>
          <w:iCs/>
          <w:color w:val="000000"/>
          <w:sz w:val="24"/>
          <w:szCs w:val="24"/>
          <w:lang w:eastAsia="ru-RU"/>
        </w:rPr>
        <w:t>Психологическая готовность к школе означает, что ребенок может и хочет учиться в школе.</w:t>
      </w:r>
    </w:p>
    <w:p w:rsidR="007B5E87" w:rsidRPr="007B5E87" w:rsidRDefault="007B5E87" w:rsidP="007B5E87">
      <w:pPr>
        <w:spacing w:after="0" w:line="240" w:lineRule="auto"/>
        <w:ind w:left="225"/>
        <w:jc w:val="both"/>
        <w:outlineLvl w:val="1"/>
        <w:rPr>
          <w:rFonts w:ascii="Times New Roman" w:eastAsia="Times New Roman" w:hAnsi="Times New Roman" w:cs="Times New Roman"/>
          <w:b/>
          <w:bCs/>
          <w:color w:val="0F7CC6"/>
          <w:sz w:val="24"/>
          <w:szCs w:val="24"/>
          <w:lang w:eastAsia="ru-RU"/>
        </w:rPr>
      </w:pPr>
      <w:r w:rsidRPr="007B5E87">
        <w:rPr>
          <w:rFonts w:ascii="Times New Roman" w:eastAsia="Times New Roman" w:hAnsi="Times New Roman" w:cs="Times New Roman"/>
          <w:b/>
          <w:bCs/>
          <w:i/>
          <w:iCs/>
          <w:color w:val="0F7CC6"/>
          <w:sz w:val="24"/>
          <w:szCs w:val="24"/>
          <w:lang w:eastAsia="ru-RU"/>
        </w:rPr>
        <w:t>Структура психологической готовности ребенка к школе</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b/>
          <w:bCs/>
          <w:color w:val="000000"/>
          <w:sz w:val="24"/>
          <w:szCs w:val="24"/>
          <w:lang w:eastAsia="ru-RU"/>
        </w:rPr>
        <w:t>В структуре психологической готовности ребенка к школе принято выделять:</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b/>
          <w:bCs/>
          <w:color w:val="000000"/>
          <w:sz w:val="24"/>
          <w:szCs w:val="24"/>
          <w:lang w:eastAsia="ru-RU"/>
        </w:rPr>
        <w:t>- </w:t>
      </w:r>
      <w:r w:rsidRPr="007B5E87">
        <w:rPr>
          <w:rFonts w:ascii="Times New Roman" w:eastAsia="Times New Roman" w:hAnsi="Times New Roman" w:cs="Times New Roman"/>
          <w:color w:val="000000"/>
          <w:sz w:val="24"/>
          <w:szCs w:val="24"/>
          <w:lang w:eastAsia="ru-RU"/>
        </w:rPr>
        <w:t>Личностная готовность (готовность ребенка к принятию позиции школьника)</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b/>
          <w:bCs/>
          <w:color w:val="000000"/>
          <w:sz w:val="24"/>
          <w:szCs w:val="24"/>
          <w:lang w:eastAsia="ru-RU"/>
        </w:rPr>
        <w:t>- </w:t>
      </w:r>
      <w:r w:rsidRPr="007B5E87">
        <w:rPr>
          <w:rFonts w:ascii="Times New Roman" w:eastAsia="Times New Roman" w:hAnsi="Times New Roman" w:cs="Times New Roman"/>
          <w:color w:val="000000"/>
          <w:sz w:val="24"/>
          <w:szCs w:val="24"/>
          <w:lang w:eastAsia="ru-RU"/>
        </w:rPr>
        <w:t>Интеллектуальная готовность ребенка к школе (наличие у ребенка кругозора и развития познавательных процессов)</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 Эмоционально</w:t>
      </w:r>
      <w:r w:rsidRPr="007B5E87">
        <w:rPr>
          <w:rFonts w:ascii="Times New Roman" w:eastAsia="Times New Roman" w:hAnsi="Times New Roman" w:cs="Times New Roman"/>
          <w:b/>
          <w:bCs/>
          <w:color w:val="000000"/>
          <w:sz w:val="24"/>
          <w:szCs w:val="24"/>
          <w:lang w:eastAsia="ru-RU"/>
        </w:rPr>
        <w:t>-</w:t>
      </w:r>
      <w:r w:rsidRPr="007B5E87">
        <w:rPr>
          <w:rFonts w:ascii="Times New Roman" w:eastAsia="Times New Roman" w:hAnsi="Times New Roman" w:cs="Times New Roman"/>
          <w:color w:val="000000"/>
          <w:sz w:val="24"/>
          <w:szCs w:val="24"/>
          <w:lang w:eastAsia="ru-RU"/>
        </w:rPr>
        <w:t>волевая готовность (ребенок должен уметь ставить цель, принимать решения, намечать план действий и принимать усилие к его реализации)</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 Социально-психологическая готовность (наличие у ребенка нравственных и коммуникативных способностей).</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hyperlink r:id="rId5" w:history="1">
        <w:r w:rsidRPr="007B5E87">
          <w:rPr>
            <w:rFonts w:ascii="Times New Roman" w:eastAsia="Times New Roman" w:hAnsi="Times New Roman" w:cs="Times New Roman"/>
            <w:b/>
            <w:bCs/>
            <w:color w:val="0F7CC6"/>
            <w:sz w:val="24"/>
            <w:szCs w:val="24"/>
            <w:u w:val="single"/>
            <w:lang w:eastAsia="ru-RU"/>
          </w:rPr>
          <w:t>Интеллектуальная</w:t>
        </w:r>
      </w:hyperlink>
      <w:r w:rsidRPr="007B5E87">
        <w:rPr>
          <w:rFonts w:ascii="Times New Roman" w:eastAsia="Times New Roman" w:hAnsi="Times New Roman" w:cs="Times New Roman"/>
          <w:b/>
          <w:bCs/>
          <w:color w:val="000000"/>
          <w:sz w:val="24"/>
          <w:szCs w:val="24"/>
          <w:lang w:eastAsia="ru-RU"/>
        </w:rPr>
        <w:t> готовность</w:t>
      </w:r>
      <w:r w:rsidRPr="007B5E87">
        <w:rPr>
          <w:rFonts w:ascii="Times New Roman" w:eastAsia="Times New Roman" w:hAnsi="Times New Roman" w:cs="Times New Roman"/>
          <w:color w:val="000000"/>
          <w:sz w:val="24"/>
          <w:szCs w:val="24"/>
          <w:lang w:eastAsia="ru-RU"/>
        </w:rPr>
        <w:t> – наличие у ребенка </w:t>
      </w:r>
      <w:r w:rsidRPr="007B5E87">
        <w:rPr>
          <w:rFonts w:ascii="Times New Roman" w:eastAsia="Times New Roman" w:hAnsi="Times New Roman" w:cs="Times New Roman"/>
          <w:i/>
          <w:iCs/>
          <w:color w:val="000000"/>
          <w:sz w:val="24"/>
          <w:szCs w:val="24"/>
          <w:lang w:eastAsia="ru-RU"/>
        </w:rPr>
        <w:t>кругозора</w:t>
      </w:r>
      <w:r w:rsidRPr="007B5E87">
        <w:rPr>
          <w:rFonts w:ascii="Times New Roman" w:eastAsia="Times New Roman" w:hAnsi="Times New Roman" w:cs="Times New Roman"/>
          <w:color w:val="000000"/>
          <w:sz w:val="24"/>
          <w:szCs w:val="24"/>
          <w:lang w:eastAsia="ru-RU"/>
        </w:rPr>
        <w:t>, запаса конкретных </w:t>
      </w:r>
      <w:r w:rsidRPr="007B5E87">
        <w:rPr>
          <w:rFonts w:ascii="Times New Roman" w:eastAsia="Times New Roman" w:hAnsi="Times New Roman" w:cs="Times New Roman"/>
          <w:i/>
          <w:iCs/>
          <w:color w:val="000000"/>
          <w:sz w:val="24"/>
          <w:szCs w:val="24"/>
          <w:lang w:eastAsia="ru-RU"/>
        </w:rPr>
        <w:t>знаний</w:t>
      </w:r>
      <w:r w:rsidRPr="007B5E87">
        <w:rPr>
          <w:rFonts w:ascii="Times New Roman" w:eastAsia="Times New Roman" w:hAnsi="Times New Roman" w:cs="Times New Roman"/>
          <w:color w:val="000000"/>
          <w:sz w:val="24"/>
          <w:szCs w:val="24"/>
          <w:lang w:eastAsia="ru-RU"/>
        </w:rPr>
        <w:t>, необходимого уровня развития </w:t>
      </w:r>
      <w:r w:rsidRPr="007B5E87">
        <w:rPr>
          <w:rFonts w:ascii="Times New Roman" w:eastAsia="Times New Roman" w:hAnsi="Times New Roman" w:cs="Times New Roman"/>
          <w:i/>
          <w:iCs/>
          <w:color w:val="000000"/>
          <w:sz w:val="24"/>
          <w:szCs w:val="24"/>
          <w:lang w:eastAsia="ru-RU"/>
        </w:rPr>
        <w:t>познавательных процессов</w:t>
      </w:r>
      <w:r w:rsidRPr="007B5E87">
        <w:rPr>
          <w:rFonts w:ascii="Times New Roman" w:eastAsia="Times New Roman" w:hAnsi="Times New Roman" w:cs="Times New Roman"/>
          <w:color w:val="000000"/>
          <w:sz w:val="24"/>
          <w:szCs w:val="24"/>
          <w:lang w:eastAsia="ru-RU"/>
        </w:rPr>
        <w:t>: памяти, мышления, воображения. Интеллектуальная готовность предполагает также соот</w:t>
      </w:r>
      <w:r w:rsidRPr="007B5E87">
        <w:rPr>
          <w:rFonts w:ascii="Times New Roman" w:eastAsia="Times New Roman" w:hAnsi="Times New Roman" w:cs="Times New Roman"/>
          <w:color w:val="000000"/>
          <w:sz w:val="24"/>
          <w:szCs w:val="24"/>
          <w:lang w:eastAsia="ru-RU"/>
        </w:rPr>
        <w:softHyphen/>
        <w:t>ветствующее </w:t>
      </w:r>
      <w:r w:rsidRPr="007B5E87">
        <w:rPr>
          <w:rFonts w:ascii="Times New Roman" w:eastAsia="Times New Roman" w:hAnsi="Times New Roman" w:cs="Times New Roman"/>
          <w:i/>
          <w:iCs/>
          <w:color w:val="000000"/>
          <w:sz w:val="24"/>
          <w:szCs w:val="24"/>
          <w:lang w:eastAsia="ru-RU"/>
        </w:rPr>
        <w:t>речевое развитие</w:t>
      </w:r>
      <w:r w:rsidRPr="007B5E87">
        <w:rPr>
          <w:rFonts w:ascii="Times New Roman" w:eastAsia="Times New Roman" w:hAnsi="Times New Roman" w:cs="Times New Roman"/>
          <w:color w:val="000000"/>
          <w:sz w:val="24"/>
          <w:szCs w:val="24"/>
          <w:lang w:eastAsia="ru-RU"/>
        </w:rPr>
        <w:t>, формирование у ребенка начальных </w:t>
      </w:r>
      <w:r w:rsidRPr="007B5E87">
        <w:rPr>
          <w:rFonts w:ascii="Times New Roman" w:eastAsia="Times New Roman" w:hAnsi="Times New Roman" w:cs="Times New Roman"/>
          <w:i/>
          <w:iCs/>
          <w:color w:val="000000"/>
          <w:sz w:val="24"/>
          <w:szCs w:val="24"/>
          <w:lang w:eastAsia="ru-RU"/>
        </w:rPr>
        <w:t>умений в области учебной деятельности</w:t>
      </w:r>
      <w:r w:rsidRPr="007B5E87">
        <w:rPr>
          <w:rFonts w:ascii="Times New Roman" w:eastAsia="Times New Roman" w:hAnsi="Times New Roman" w:cs="Times New Roman"/>
          <w:color w:val="000000"/>
          <w:sz w:val="24"/>
          <w:szCs w:val="24"/>
          <w:lang w:eastAsia="ru-RU"/>
        </w:rPr>
        <w:t>, в частности, умение выделить учебную задачу.</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b/>
          <w:bCs/>
          <w:color w:val="000000"/>
          <w:sz w:val="24"/>
          <w:szCs w:val="24"/>
          <w:lang w:eastAsia="ru-RU"/>
        </w:rPr>
        <w:t>Познавательная готовность</w:t>
      </w:r>
      <w:r w:rsidRPr="007B5E87">
        <w:rPr>
          <w:rFonts w:ascii="Times New Roman" w:eastAsia="Times New Roman" w:hAnsi="Times New Roman" w:cs="Times New Roman"/>
          <w:color w:val="000000"/>
          <w:sz w:val="24"/>
          <w:szCs w:val="24"/>
          <w:lang w:eastAsia="ru-RU"/>
        </w:rPr>
        <w:t> - развитость познавательных процессов: восприятия, внимания, во</w:t>
      </w:r>
      <w:r w:rsidRPr="007B5E87">
        <w:rPr>
          <w:rFonts w:ascii="Times New Roman" w:eastAsia="Times New Roman" w:hAnsi="Times New Roman" w:cs="Times New Roman"/>
          <w:color w:val="000000"/>
          <w:sz w:val="24"/>
          <w:szCs w:val="24"/>
          <w:lang w:eastAsia="ru-RU"/>
        </w:rPr>
        <w:softHyphen/>
        <w:t>ображения, памяти, мышления и речи.</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Развитость </w:t>
      </w:r>
      <w:r w:rsidRPr="007B5E87">
        <w:rPr>
          <w:rFonts w:ascii="Times New Roman" w:eastAsia="Times New Roman" w:hAnsi="Times New Roman" w:cs="Times New Roman"/>
          <w:i/>
          <w:iCs/>
          <w:color w:val="000000"/>
          <w:sz w:val="24"/>
          <w:szCs w:val="24"/>
          <w:lang w:eastAsia="ru-RU"/>
        </w:rPr>
        <w:t>восприятия</w:t>
      </w:r>
      <w:r w:rsidRPr="007B5E87">
        <w:rPr>
          <w:rFonts w:ascii="Times New Roman" w:eastAsia="Times New Roman" w:hAnsi="Times New Roman" w:cs="Times New Roman"/>
          <w:color w:val="000000"/>
          <w:sz w:val="24"/>
          <w:szCs w:val="24"/>
          <w:lang w:eastAsia="ru-RU"/>
        </w:rPr>
        <w:t> проявляется в его избирательности, ос</w:t>
      </w:r>
      <w:r w:rsidRPr="007B5E87">
        <w:rPr>
          <w:rFonts w:ascii="Times New Roman" w:eastAsia="Times New Roman" w:hAnsi="Times New Roman" w:cs="Times New Roman"/>
          <w:color w:val="000000"/>
          <w:sz w:val="24"/>
          <w:szCs w:val="24"/>
          <w:lang w:eastAsia="ru-RU"/>
        </w:rPr>
        <w:softHyphen/>
        <w:t xml:space="preserve">мысленности, предметности и высоком уровне </w:t>
      </w:r>
      <w:proofErr w:type="spellStart"/>
      <w:r w:rsidRPr="007B5E87">
        <w:rPr>
          <w:rFonts w:ascii="Times New Roman" w:eastAsia="Times New Roman" w:hAnsi="Times New Roman" w:cs="Times New Roman"/>
          <w:color w:val="000000"/>
          <w:sz w:val="24"/>
          <w:szCs w:val="24"/>
          <w:lang w:eastAsia="ru-RU"/>
        </w:rPr>
        <w:t>сформированности</w:t>
      </w:r>
      <w:proofErr w:type="spellEnd"/>
      <w:r w:rsidRPr="007B5E87">
        <w:rPr>
          <w:rFonts w:ascii="Times New Roman" w:eastAsia="Times New Roman" w:hAnsi="Times New Roman" w:cs="Times New Roman"/>
          <w:color w:val="000000"/>
          <w:sz w:val="24"/>
          <w:szCs w:val="24"/>
          <w:lang w:eastAsia="ru-RU"/>
        </w:rPr>
        <w:t xml:space="preserve"> перцептивных действий.</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i/>
          <w:iCs/>
          <w:color w:val="000000"/>
          <w:sz w:val="24"/>
          <w:szCs w:val="24"/>
          <w:lang w:eastAsia="ru-RU"/>
        </w:rPr>
        <w:t>Внимание</w:t>
      </w:r>
      <w:r w:rsidRPr="007B5E87">
        <w:rPr>
          <w:rFonts w:ascii="Times New Roman" w:eastAsia="Times New Roman" w:hAnsi="Times New Roman" w:cs="Times New Roman"/>
          <w:color w:val="000000"/>
          <w:sz w:val="24"/>
          <w:szCs w:val="24"/>
          <w:lang w:eastAsia="ru-RU"/>
        </w:rPr>
        <w:t> детей к моменту поступления в школу должно стать произвольным, обладающим нужным объемом, устойчивостью, распределением, переключаемостью. Трудности, с которыми на практике сталкиваются дети в начале обучения в школе, связаны именно с недостаточностью развития внимания, о его совершенствовании необходимо заботиться в пер</w:t>
      </w:r>
      <w:r w:rsidRPr="007B5E87">
        <w:rPr>
          <w:rFonts w:ascii="Times New Roman" w:eastAsia="Times New Roman" w:hAnsi="Times New Roman" w:cs="Times New Roman"/>
          <w:color w:val="000000"/>
          <w:sz w:val="24"/>
          <w:szCs w:val="24"/>
          <w:lang w:eastAsia="ru-RU"/>
        </w:rPr>
        <w:softHyphen/>
        <w:t>овую очередь, готовя дошкольника к обучению.</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Для того чтобы ребенок мог хорошо усваивать школьную программу, необходимо, чтобы его </w:t>
      </w:r>
      <w:r w:rsidRPr="007B5E87">
        <w:rPr>
          <w:rFonts w:ascii="Times New Roman" w:eastAsia="Times New Roman" w:hAnsi="Times New Roman" w:cs="Times New Roman"/>
          <w:i/>
          <w:iCs/>
          <w:color w:val="000000"/>
          <w:sz w:val="24"/>
          <w:szCs w:val="24"/>
          <w:lang w:eastAsia="ru-RU"/>
        </w:rPr>
        <w:t>память</w:t>
      </w:r>
      <w:r w:rsidRPr="007B5E87">
        <w:rPr>
          <w:rFonts w:ascii="Times New Roman" w:eastAsia="Times New Roman" w:hAnsi="Times New Roman" w:cs="Times New Roman"/>
          <w:color w:val="000000"/>
          <w:sz w:val="24"/>
          <w:szCs w:val="24"/>
          <w:lang w:eastAsia="ru-RU"/>
        </w:rPr>
        <w:t> стала произвольной, чтобы ребенок располагал различными эффек</w:t>
      </w:r>
      <w:r w:rsidRPr="007B5E87">
        <w:rPr>
          <w:rFonts w:ascii="Times New Roman" w:eastAsia="Times New Roman" w:hAnsi="Times New Roman" w:cs="Times New Roman"/>
          <w:color w:val="000000"/>
          <w:sz w:val="24"/>
          <w:szCs w:val="24"/>
          <w:lang w:eastAsia="ru-RU"/>
        </w:rPr>
        <w:softHyphen/>
        <w:t>тивными средствами для запоминания, сохранения и воспроизведения учебного материала.</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b/>
          <w:bCs/>
          <w:color w:val="000000"/>
          <w:sz w:val="24"/>
          <w:szCs w:val="24"/>
          <w:lang w:eastAsia="ru-RU"/>
        </w:rPr>
        <w:t>Почти все дети,</w:t>
      </w:r>
      <w:r w:rsidRPr="007B5E87">
        <w:rPr>
          <w:rFonts w:ascii="Times New Roman" w:eastAsia="Times New Roman" w:hAnsi="Times New Roman" w:cs="Times New Roman"/>
          <w:color w:val="000000"/>
          <w:sz w:val="24"/>
          <w:szCs w:val="24"/>
          <w:lang w:eastAsia="ru-RU"/>
        </w:rPr>
        <w:t> много и разнообразно играя в дошкольном возрасте, обладают хорошо развитым и богатым </w:t>
      </w:r>
      <w:r w:rsidRPr="007B5E87">
        <w:rPr>
          <w:rFonts w:ascii="Times New Roman" w:eastAsia="Times New Roman" w:hAnsi="Times New Roman" w:cs="Times New Roman"/>
          <w:i/>
          <w:iCs/>
          <w:color w:val="000000"/>
          <w:sz w:val="24"/>
          <w:szCs w:val="24"/>
          <w:lang w:eastAsia="ru-RU"/>
        </w:rPr>
        <w:t>воображением.</w:t>
      </w:r>
      <w:r w:rsidRPr="007B5E87">
        <w:rPr>
          <w:rFonts w:ascii="Times New Roman" w:eastAsia="Times New Roman" w:hAnsi="Times New Roman" w:cs="Times New Roman"/>
          <w:color w:val="000000"/>
          <w:sz w:val="24"/>
          <w:szCs w:val="24"/>
          <w:lang w:eastAsia="ru-RU"/>
        </w:rPr>
        <w:t> Основные проблемы, возникающие в начале обучения, касаются связи воображе</w:t>
      </w:r>
      <w:r w:rsidRPr="007B5E87">
        <w:rPr>
          <w:rFonts w:ascii="Times New Roman" w:eastAsia="Times New Roman" w:hAnsi="Times New Roman" w:cs="Times New Roman"/>
          <w:color w:val="000000"/>
          <w:sz w:val="24"/>
          <w:szCs w:val="24"/>
          <w:lang w:eastAsia="ru-RU"/>
        </w:rPr>
        <w:softHyphen/>
        <w:t>ния и внимания, способности регулировать образные представле</w:t>
      </w:r>
      <w:r w:rsidRPr="007B5E87">
        <w:rPr>
          <w:rFonts w:ascii="Times New Roman" w:eastAsia="Times New Roman" w:hAnsi="Times New Roman" w:cs="Times New Roman"/>
          <w:color w:val="000000"/>
          <w:sz w:val="24"/>
          <w:szCs w:val="24"/>
          <w:lang w:eastAsia="ru-RU"/>
        </w:rPr>
        <w:softHyphen/>
        <w:t>ния через произвольное внимание, а также усвоения абстрактных понятий, которые ребенку трудно вообразить и представить.</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Интеллектуальная готовность к школьному обучению связана с развитием мыслительных процессов. При поступлении в школу </w:t>
      </w:r>
      <w:r w:rsidRPr="007B5E87">
        <w:rPr>
          <w:rFonts w:ascii="Times New Roman" w:eastAsia="Times New Roman" w:hAnsi="Times New Roman" w:cs="Times New Roman"/>
          <w:i/>
          <w:iCs/>
          <w:color w:val="000000"/>
          <w:sz w:val="24"/>
          <w:szCs w:val="24"/>
          <w:lang w:eastAsia="ru-RU"/>
        </w:rPr>
        <w:t>мышление </w:t>
      </w:r>
      <w:r w:rsidRPr="007B5E87">
        <w:rPr>
          <w:rFonts w:ascii="Times New Roman" w:eastAsia="Times New Roman" w:hAnsi="Times New Roman" w:cs="Times New Roman"/>
          <w:color w:val="000000"/>
          <w:sz w:val="24"/>
          <w:szCs w:val="24"/>
          <w:lang w:eastAsia="ru-RU"/>
        </w:rPr>
        <w:t>должно быть развито и представлено во всех трех основных формах: наглядно-действенной, наглядно-образной и словесно-логической.</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У ребенка должны быть определенная широта представлений, в том числе образных и пространственных. Уровень развитости словесно-логического мышления должен позволять ребенку обобщать, сравнивать объекты, классифицировать их, выделять существен</w:t>
      </w:r>
      <w:r w:rsidRPr="007B5E87">
        <w:rPr>
          <w:rFonts w:ascii="Times New Roman" w:eastAsia="Times New Roman" w:hAnsi="Times New Roman" w:cs="Times New Roman"/>
          <w:color w:val="000000"/>
          <w:sz w:val="24"/>
          <w:szCs w:val="24"/>
          <w:lang w:eastAsia="ru-RU"/>
        </w:rPr>
        <w:softHyphen/>
        <w:t>ные признаки, определять причинно-следственные зависимости, делать выводы.</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Учителя</w:t>
      </w:r>
      <w:r>
        <w:rPr>
          <w:rFonts w:ascii="Times New Roman" w:eastAsia="Times New Roman" w:hAnsi="Times New Roman" w:cs="Times New Roman"/>
          <w:color w:val="000000"/>
          <w:sz w:val="24"/>
          <w:szCs w:val="24"/>
          <w:lang w:eastAsia="ru-RU"/>
        </w:rPr>
        <w:t> нередко сталкиваются</w:t>
      </w:r>
      <w:r w:rsidRPr="007B5E87">
        <w:rPr>
          <w:rFonts w:ascii="Times New Roman" w:eastAsia="Times New Roman" w:hAnsi="Times New Roman" w:cs="Times New Roman"/>
          <w:color w:val="000000"/>
          <w:sz w:val="24"/>
          <w:szCs w:val="24"/>
          <w:lang w:eastAsia="ru-RU"/>
        </w:rPr>
        <w:t xml:space="preserve"> с ситуацией, когда, обладая способностью хорошо решать задачи в наглядно-действен</w:t>
      </w:r>
      <w:r w:rsidRPr="007B5E87">
        <w:rPr>
          <w:rFonts w:ascii="Times New Roman" w:eastAsia="Times New Roman" w:hAnsi="Times New Roman" w:cs="Times New Roman"/>
          <w:color w:val="000000"/>
          <w:sz w:val="24"/>
          <w:szCs w:val="24"/>
          <w:lang w:eastAsia="ru-RU"/>
        </w:rPr>
        <w:softHyphen/>
        <w:t>ном плане, ребенок с большим трудом справляется с ними, когда эти задачи представлены в образной и тем более словесно-логической форме. Бывает и наоборот: ребенок сносно может вести рассужде</w:t>
      </w:r>
      <w:r w:rsidRPr="007B5E87">
        <w:rPr>
          <w:rFonts w:ascii="Times New Roman" w:eastAsia="Times New Roman" w:hAnsi="Times New Roman" w:cs="Times New Roman"/>
          <w:color w:val="000000"/>
          <w:sz w:val="24"/>
          <w:szCs w:val="24"/>
          <w:lang w:eastAsia="ru-RU"/>
        </w:rPr>
        <w:softHyphen/>
        <w:t>ния, обладает богатым воображением, образной памятью, но не в состоянии успешно решать практические задачи из-за недостаточ</w:t>
      </w:r>
      <w:r w:rsidRPr="007B5E87">
        <w:rPr>
          <w:rFonts w:ascii="Times New Roman" w:eastAsia="Times New Roman" w:hAnsi="Times New Roman" w:cs="Times New Roman"/>
          <w:color w:val="000000"/>
          <w:sz w:val="24"/>
          <w:szCs w:val="24"/>
          <w:lang w:eastAsia="ru-RU"/>
        </w:rPr>
        <w:softHyphen/>
        <w:t>ной развитости двигательных умений и навыков.</w:t>
      </w:r>
      <w:bookmarkStart w:id="0" w:name="_GoBack"/>
      <w:bookmarkEnd w:id="0"/>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К таким </w:t>
      </w:r>
      <w:r w:rsidRPr="007B5E87">
        <w:rPr>
          <w:rFonts w:ascii="Times New Roman" w:eastAsia="Times New Roman" w:hAnsi="Times New Roman" w:cs="Times New Roman"/>
          <w:i/>
          <w:iCs/>
          <w:color w:val="000000"/>
          <w:sz w:val="24"/>
          <w:szCs w:val="24"/>
          <w:lang w:eastAsia="ru-RU"/>
        </w:rPr>
        <w:t>индивидуальным различиям в познавательных процес</w:t>
      </w:r>
      <w:r w:rsidRPr="007B5E87">
        <w:rPr>
          <w:rFonts w:ascii="Times New Roman" w:eastAsia="Times New Roman" w:hAnsi="Times New Roman" w:cs="Times New Roman"/>
          <w:i/>
          <w:iCs/>
          <w:color w:val="000000"/>
          <w:sz w:val="24"/>
          <w:szCs w:val="24"/>
          <w:lang w:eastAsia="ru-RU"/>
        </w:rPr>
        <w:softHyphen/>
        <w:t>сах</w:t>
      </w:r>
      <w:r w:rsidRPr="007B5E87">
        <w:rPr>
          <w:rFonts w:ascii="Times New Roman" w:eastAsia="Times New Roman" w:hAnsi="Times New Roman" w:cs="Times New Roman"/>
          <w:color w:val="000000"/>
          <w:sz w:val="24"/>
          <w:szCs w:val="24"/>
          <w:lang w:eastAsia="ru-RU"/>
        </w:rPr>
        <w:t> необходимо относиться спокойно, так как они выражают собой не столько общее недоразвитие ребенка, сколько его индивидуаль</w:t>
      </w:r>
      <w:r w:rsidRPr="007B5E87">
        <w:rPr>
          <w:rFonts w:ascii="Times New Roman" w:eastAsia="Times New Roman" w:hAnsi="Times New Roman" w:cs="Times New Roman"/>
          <w:color w:val="000000"/>
          <w:sz w:val="24"/>
          <w:szCs w:val="24"/>
          <w:lang w:eastAsia="ru-RU"/>
        </w:rPr>
        <w:softHyphen/>
        <w:t xml:space="preserve">ность, проявляющуюся в том, что у ребенка может доминировать один из типов </w:t>
      </w:r>
      <w:r w:rsidRPr="007B5E87">
        <w:rPr>
          <w:rFonts w:ascii="Times New Roman" w:eastAsia="Times New Roman" w:hAnsi="Times New Roman" w:cs="Times New Roman"/>
          <w:color w:val="000000"/>
          <w:sz w:val="24"/>
          <w:szCs w:val="24"/>
          <w:lang w:eastAsia="ru-RU"/>
        </w:rPr>
        <w:lastRenderedPageBreak/>
        <w:t>восприятия окружающей действитель</w:t>
      </w:r>
      <w:r w:rsidRPr="007B5E87">
        <w:rPr>
          <w:rFonts w:ascii="Times New Roman" w:eastAsia="Times New Roman" w:hAnsi="Times New Roman" w:cs="Times New Roman"/>
          <w:color w:val="000000"/>
          <w:sz w:val="24"/>
          <w:szCs w:val="24"/>
          <w:lang w:eastAsia="ru-RU"/>
        </w:rPr>
        <w:softHyphen/>
        <w:t>ности: практический, образный или логический. В начальный пе</w:t>
      </w:r>
      <w:r w:rsidRPr="007B5E87">
        <w:rPr>
          <w:rFonts w:ascii="Times New Roman" w:eastAsia="Times New Roman" w:hAnsi="Times New Roman" w:cs="Times New Roman"/>
          <w:color w:val="000000"/>
          <w:sz w:val="24"/>
          <w:szCs w:val="24"/>
          <w:lang w:eastAsia="ru-RU"/>
        </w:rPr>
        <w:softHyphen/>
        <w:t>риод учебной работы с такими детьми следует опирать</w:t>
      </w:r>
      <w:r w:rsidRPr="007B5E87">
        <w:rPr>
          <w:rFonts w:ascii="Times New Roman" w:eastAsia="Times New Roman" w:hAnsi="Times New Roman" w:cs="Times New Roman"/>
          <w:color w:val="000000"/>
          <w:sz w:val="24"/>
          <w:szCs w:val="24"/>
          <w:lang w:eastAsia="ru-RU"/>
        </w:rPr>
        <w:softHyphen/>
        <w:t>ся на те стороны познавательных процессов, которые у них более всего развиты, не забывая, конечно, о необходимости параллель</w:t>
      </w:r>
      <w:r w:rsidRPr="007B5E87">
        <w:rPr>
          <w:rFonts w:ascii="Times New Roman" w:eastAsia="Times New Roman" w:hAnsi="Times New Roman" w:cs="Times New Roman"/>
          <w:color w:val="000000"/>
          <w:sz w:val="24"/>
          <w:szCs w:val="24"/>
          <w:lang w:eastAsia="ru-RU"/>
        </w:rPr>
        <w:softHyphen/>
        <w:t>ного совершенствования остальных.</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hyperlink r:id="rId6" w:history="1">
        <w:r w:rsidRPr="007B5E87">
          <w:rPr>
            <w:rFonts w:ascii="Times New Roman" w:eastAsia="Times New Roman" w:hAnsi="Times New Roman" w:cs="Times New Roman"/>
            <w:b/>
            <w:bCs/>
            <w:color w:val="0F7CC6"/>
            <w:sz w:val="24"/>
            <w:szCs w:val="24"/>
            <w:u w:val="single"/>
            <w:lang w:eastAsia="ru-RU"/>
          </w:rPr>
          <w:t>Речевая</w:t>
        </w:r>
      </w:hyperlink>
      <w:r w:rsidRPr="007B5E87">
        <w:rPr>
          <w:rFonts w:ascii="Times New Roman" w:eastAsia="Times New Roman" w:hAnsi="Times New Roman" w:cs="Times New Roman"/>
          <w:b/>
          <w:bCs/>
          <w:color w:val="000000"/>
          <w:sz w:val="24"/>
          <w:szCs w:val="24"/>
          <w:lang w:eastAsia="ru-RU"/>
        </w:rPr>
        <w:t> готовность</w:t>
      </w:r>
      <w:r w:rsidRPr="007B5E87">
        <w:rPr>
          <w:rFonts w:ascii="Times New Roman" w:eastAsia="Times New Roman" w:hAnsi="Times New Roman" w:cs="Times New Roman"/>
          <w:color w:val="000000"/>
          <w:sz w:val="24"/>
          <w:szCs w:val="24"/>
          <w:lang w:eastAsia="ru-RU"/>
        </w:rPr>
        <w:t> детей к обучению проявляется в их умении пользоваться словом для произвольного </w:t>
      </w:r>
      <w:r w:rsidRPr="007B5E87">
        <w:rPr>
          <w:rFonts w:ascii="Times New Roman" w:eastAsia="Times New Roman" w:hAnsi="Times New Roman" w:cs="Times New Roman"/>
          <w:i/>
          <w:iCs/>
          <w:color w:val="000000"/>
          <w:sz w:val="24"/>
          <w:szCs w:val="24"/>
          <w:lang w:eastAsia="ru-RU"/>
        </w:rPr>
        <w:t>управления поведением</w:t>
      </w:r>
      <w:r w:rsidRPr="007B5E87">
        <w:rPr>
          <w:rFonts w:ascii="Times New Roman" w:eastAsia="Times New Roman" w:hAnsi="Times New Roman" w:cs="Times New Roman"/>
          <w:color w:val="000000"/>
          <w:sz w:val="24"/>
          <w:szCs w:val="24"/>
          <w:lang w:eastAsia="ru-RU"/>
        </w:rPr>
        <w:t> и познавательными процессами. Не менее важным является развитие речи как </w:t>
      </w:r>
      <w:r w:rsidRPr="007B5E87">
        <w:rPr>
          <w:rFonts w:ascii="Times New Roman" w:eastAsia="Times New Roman" w:hAnsi="Times New Roman" w:cs="Times New Roman"/>
          <w:i/>
          <w:iCs/>
          <w:color w:val="000000"/>
          <w:sz w:val="24"/>
          <w:szCs w:val="24"/>
          <w:lang w:eastAsia="ru-RU"/>
        </w:rPr>
        <w:t>средства общения</w:t>
      </w:r>
      <w:r w:rsidRPr="007B5E87">
        <w:rPr>
          <w:rFonts w:ascii="Times New Roman" w:eastAsia="Times New Roman" w:hAnsi="Times New Roman" w:cs="Times New Roman"/>
          <w:color w:val="000000"/>
          <w:sz w:val="24"/>
          <w:szCs w:val="24"/>
          <w:lang w:eastAsia="ru-RU"/>
        </w:rPr>
        <w:t> и предпо</w:t>
      </w:r>
      <w:r w:rsidRPr="007B5E87">
        <w:rPr>
          <w:rFonts w:ascii="Times New Roman" w:eastAsia="Times New Roman" w:hAnsi="Times New Roman" w:cs="Times New Roman"/>
          <w:color w:val="000000"/>
          <w:sz w:val="24"/>
          <w:szCs w:val="24"/>
          <w:lang w:eastAsia="ru-RU"/>
        </w:rPr>
        <w:softHyphen/>
        <w:t>сылки к </w:t>
      </w:r>
      <w:r w:rsidRPr="007B5E87">
        <w:rPr>
          <w:rFonts w:ascii="Times New Roman" w:eastAsia="Times New Roman" w:hAnsi="Times New Roman" w:cs="Times New Roman"/>
          <w:i/>
          <w:iCs/>
          <w:color w:val="000000"/>
          <w:sz w:val="24"/>
          <w:szCs w:val="24"/>
          <w:lang w:eastAsia="ru-RU"/>
        </w:rPr>
        <w:t>усвоению письма</w:t>
      </w:r>
      <w:r w:rsidRPr="007B5E87">
        <w:rPr>
          <w:rFonts w:ascii="Times New Roman" w:eastAsia="Times New Roman" w:hAnsi="Times New Roman" w:cs="Times New Roman"/>
          <w:color w:val="000000"/>
          <w:sz w:val="24"/>
          <w:szCs w:val="24"/>
          <w:lang w:eastAsia="ru-RU"/>
        </w:rPr>
        <w:t>. Об этой функции речи следует прояв</w:t>
      </w:r>
      <w:r w:rsidRPr="007B5E87">
        <w:rPr>
          <w:rFonts w:ascii="Times New Roman" w:eastAsia="Times New Roman" w:hAnsi="Times New Roman" w:cs="Times New Roman"/>
          <w:color w:val="000000"/>
          <w:sz w:val="24"/>
          <w:szCs w:val="24"/>
          <w:lang w:eastAsia="ru-RU"/>
        </w:rPr>
        <w:softHyphen/>
        <w:t>лять особую заботу в течение среднего и старшего дошкольного детства, так как развитие письменной речи существенно определяет прогресс интеллектуального развития ребенка.</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hyperlink r:id="rId7" w:history="1">
        <w:r w:rsidRPr="007B5E87">
          <w:rPr>
            <w:rFonts w:ascii="Times New Roman" w:eastAsia="Times New Roman" w:hAnsi="Times New Roman" w:cs="Times New Roman"/>
            <w:b/>
            <w:bCs/>
            <w:color w:val="0F7CC6"/>
            <w:sz w:val="24"/>
            <w:szCs w:val="24"/>
            <w:u w:val="single"/>
            <w:lang w:eastAsia="ru-RU"/>
          </w:rPr>
          <w:t>Личностная</w:t>
        </w:r>
      </w:hyperlink>
      <w:r w:rsidRPr="007B5E87">
        <w:rPr>
          <w:rFonts w:ascii="Times New Roman" w:eastAsia="Times New Roman" w:hAnsi="Times New Roman" w:cs="Times New Roman"/>
          <w:b/>
          <w:bCs/>
          <w:color w:val="000000"/>
          <w:sz w:val="24"/>
          <w:szCs w:val="24"/>
          <w:lang w:eastAsia="ru-RU"/>
        </w:rPr>
        <w:t> готовность</w:t>
      </w:r>
      <w:r w:rsidRPr="007B5E87">
        <w:rPr>
          <w:rFonts w:ascii="Times New Roman" w:eastAsia="Times New Roman" w:hAnsi="Times New Roman" w:cs="Times New Roman"/>
          <w:color w:val="000000"/>
          <w:sz w:val="24"/>
          <w:szCs w:val="24"/>
          <w:lang w:eastAsia="ru-RU"/>
        </w:rPr>
        <w:t> детей к обучению предполагает наличие у ребенка выраженного </w:t>
      </w:r>
      <w:r w:rsidRPr="007B5E87">
        <w:rPr>
          <w:rFonts w:ascii="Times New Roman" w:eastAsia="Times New Roman" w:hAnsi="Times New Roman" w:cs="Times New Roman"/>
          <w:i/>
          <w:iCs/>
          <w:color w:val="000000"/>
          <w:sz w:val="24"/>
          <w:szCs w:val="24"/>
          <w:lang w:eastAsia="ru-RU"/>
        </w:rPr>
        <w:t>интереса к учению</w:t>
      </w:r>
      <w:r w:rsidRPr="007B5E87">
        <w:rPr>
          <w:rFonts w:ascii="Times New Roman" w:eastAsia="Times New Roman" w:hAnsi="Times New Roman" w:cs="Times New Roman"/>
          <w:color w:val="000000"/>
          <w:sz w:val="24"/>
          <w:szCs w:val="24"/>
          <w:lang w:eastAsia="ru-RU"/>
        </w:rPr>
        <w:t>, к приобретению знаний, умений и навыков, к по</w:t>
      </w:r>
      <w:r w:rsidRPr="007B5E87">
        <w:rPr>
          <w:rFonts w:ascii="Times New Roman" w:eastAsia="Times New Roman" w:hAnsi="Times New Roman" w:cs="Times New Roman"/>
          <w:color w:val="000000"/>
          <w:sz w:val="24"/>
          <w:szCs w:val="24"/>
          <w:lang w:eastAsia="ru-RU"/>
        </w:rPr>
        <w:softHyphen/>
        <w:t>лучению новой информации об окружающем мире. Готовым к школьному обучению является ребенок, которого школа привлекает не внешними атрибутами, а возможностью получать новые знания, что предполагает развитие познавательных интересов.</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Говоря о </w:t>
      </w:r>
      <w:hyperlink r:id="rId8" w:history="1">
        <w:r w:rsidRPr="007B5E87">
          <w:rPr>
            <w:rFonts w:ascii="Times New Roman" w:eastAsia="Times New Roman" w:hAnsi="Times New Roman" w:cs="Times New Roman"/>
            <w:b/>
            <w:bCs/>
            <w:i/>
            <w:iCs/>
            <w:color w:val="0F7CC6"/>
            <w:sz w:val="24"/>
            <w:szCs w:val="24"/>
            <w:u w:val="single"/>
            <w:lang w:eastAsia="ru-RU"/>
          </w:rPr>
          <w:t>мотивационной</w:t>
        </w:r>
      </w:hyperlink>
      <w:r w:rsidRPr="007B5E87">
        <w:rPr>
          <w:rFonts w:ascii="Times New Roman" w:eastAsia="Times New Roman" w:hAnsi="Times New Roman" w:cs="Times New Roman"/>
          <w:b/>
          <w:bCs/>
          <w:i/>
          <w:iCs/>
          <w:color w:val="000000"/>
          <w:sz w:val="24"/>
          <w:szCs w:val="24"/>
          <w:lang w:eastAsia="ru-RU"/>
        </w:rPr>
        <w:t> готовности</w:t>
      </w:r>
      <w:r w:rsidRPr="007B5E87">
        <w:rPr>
          <w:rFonts w:ascii="Times New Roman" w:eastAsia="Times New Roman" w:hAnsi="Times New Roman" w:cs="Times New Roman"/>
          <w:color w:val="000000"/>
          <w:sz w:val="24"/>
          <w:szCs w:val="24"/>
          <w:lang w:eastAsia="ru-RU"/>
        </w:rPr>
        <w:t> детей к учению, следует иметь в виду потребность в достижении успехов, соответст</w:t>
      </w:r>
      <w:r w:rsidRPr="007B5E87">
        <w:rPr>
          <w:rFonts w:ascii="Times New Roman" w:eastAsia="Times New Roman" w:hAnsi="Times New Roman" w:cs="Times New Roman"/>
          <w:color w:val="000000"/>
          <w:sz w:val="24"/>
          <w:szCs w:val="24"/>
          <w:lang w:eastAsia="ru-RU"/>
        </w:rPr>
        <w:softHyphen/>
        <w:t>вующие самооценку и уровень притязаний. Потребность достижения успехов у ребенка должна доминировать над боязнью неудачи. В учении, общении и практической деятельности, предполагающих соревнование с другими людьми, дети должны проявлять как мож</w:t>
      </w:r>
      <w:r w:rsidRPr="007B5E87">
        <w:rPr>
          <w:rFonts w:ascii="Times New Roman" w:eastAsia="Times New Roman" w:hAnsi="Times New Roman" w:cs="Times New Roman"/>
          <w:color w:val="000000"/>
          <w:sz w:val="24"/>
          <w:szCs w:val="24"/>
          <w:lang w:eastAsia="ru-RU"/>
        </w:rPr>
        <w:softHyphen/>
        <w:t>но меньше тревожности. Важно, чтобы их самооценка была адекват</w:t>
      </w:r>
      <w:r w:rsidRPr="007B5E87">
        <w:rPr>
          <w:rFonts w:ascii="Times New Roman" w:eastAsia="Times New Roman" w:hAnsi="Times New Roman" w:cs="Times New Roman"/>
          <w:color w:val="000000"/>
          <w:sz w:val="24"/>
          <w:szCs w:val="24"/>
          <w:lang w:eastAsia="ru-RU"/>
        </w:rPr>
        <w:softHyphen/>
        <w:t>ной, а уровень притязаний был соответствующим реальным возмож</w:t>
      </w:r>
      <w:r w:rsidRPr="007B5E87">
        <w:rPr>
          <w:rFonts w:ascii="Times New Roman" w:eastAsia="Times New Roman" w:hAnsi="Times New Roman" w:cs="Times New Roman"/>
          <w:color w:val="000000"/>
          <w:sz w:val="24"/>
          <w:szCs w:val="24"/>
          <w:lang w:eastAsia="ru-RU"/>
        </w:rPr>
        <w:softHyphen/>
        <w:t>ностям, имеющимся у ребенка.</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Условия школьного обучения требуют от ребенка определенного уровня </w:t>
      </w:r>
      <w:r w:rsidRPr="007B5E87">
        <w:rPr>
          <w:rFonts w:ascii="Times New Roman" w:eastAsia="Times New Roman" w:hAnsi="Times New Roman" w:cs="Times New Roman"/>
          <w:b/>
          <w:bCs/>
          <w:i/>
          <w:iCs/>
          <w:color w:val="000000"/>
          <w:sz w:val="24"/>
          <w:szCs w:val="24"/>
          <w:lang w:eastAsia="ru-RU"/>
        </w:rPr>
        <w:t>произвольности действий</w:t>
      </w:r>
      <w:r w:rsidRPr="007B5E87">
        <w:rPr>
          <w:rFonts w:ascii="Times New Roman" w:eastAsia="Times New Roman" w:hAnsi="Times New Roman" w:cs="Times New Roman"/>
          <w:color w:val="000000"/>
          <w:sz w:val="24"/>
          <w:szCs w:val="24"/>
          <w:lang w:eastAsia="ru-RU"/>
        </w:rPr>
        <w:t>, умения организовать свою двигательную активность, действовать в соответствии с указаниями взрослого. Будущему школьнику необходимо произвольно управлять не только своим поведением, но и познавательной деятельностью, эмоциональной сферой.</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Личностная готовность к школе включает также определенное </w:t>
      </w:r>
      <w:r w:rsidRPr="007B5E87">
        <w:rPr>
          <w:rFonts w:ascii="Times New Roman" w:eastAsia="Times New Roman" w:hAnsi="Times New Roman" w:cs="Times New Roman"/>
          <w:b/>
          <w:bCs/>
          <w:i/>
          <w:iCs/>
          <w:color w:val="000000"/>
          <w:sz w:val="24"/>
          <w:szCs w:val="24"/>
          <w:lang w:eastAsia="ru-RU"/>
        </w:rPr>
        <w:t>отношение к себе.</w:t>
      </w:r>
      <w:r w:rsidRPr="007B5E87">
        <w:rPr>
          <w:rFonts w:ascii="Times New Roman" w:eastAsia="Times New Roman" w:hAnsi="Times New Roman" w:cs="Times New Roman"/>
          <w:color w:val="000000"/>
          <w:sz w:val="24"/>
          <w:szCs w:val="24"/>
          <w:lang w:eastAsia="ru-RU"/>
        </w:rPr>
        <w:t> Продуктивная учебная деятельность предпола</w:t>
      </w:r>
      <w:r w:rsidRPr="007B5E87">
        <w:rPr>
          <w:rFonts w:ascii="Times New Roman" w:eastAsia="Times New Roman" w:hAnsi="Times New Roman" w:cs="Times New Roman"/>
          <w:color w:val="000000"/>
          <w:sz w:val="24"/>
          <w:szCs w:val="24"/>
          <w:lang w:eastAsia="ru-RU"/>
        </w:rPr>
        <w:softHyphen/>
        <w:t>гает адекватное отношение ребенка к своим способностям, резуль</w:t>
      </w:r>
      <w:r w:rsidRPr="007B5E87">
        <w:rPr>
          <w:rFonts w:ascii="Times New Roman" w:eastAsia="Times New Roman" w:hAnsi="Times New Roman" w:cs="Times New Roman"/>
          <w:color w:val="000000"/>
          <w:sz w:val="24"/>
          <w:szCs w:val="24"/>
          <w:lang w:eastAsia="ru-RU"/>
        </w:rPr>
        <w:softHyphen/>
        <w:t>татам работы, поведению, т.е. определенный уровень развития </w:t>
      </w:r>
      <w:r w:rsidRPr="007B5E87">
        <w:rPr>
          <w:rFonts w:ascii="Times New Roman" w:eastAsia="Times New Roman" w:hAnsi="Times New Roman" w:cs="Times New Roman"/>
          <w:i/>
          <w:iCs/>
          <w:color w:val="000000"/>
          <w:sz w:val="24"/>
          <w:szCs w:val="24"/>
          <w:lang w:eastAsia="ru-RU"/>
        </w:rPr>
        <w:t>са</w:t>
      </w:r>
      <w:r w:rsidRPr="007B5E87">
        <w:rPr>
          <w:rFonts w:ascii="Times New Roman" w:eastAsia="Times New Roman" w:hAnsi="Times New Roman" w:cs="Times New Roman"/>
          <w:i/>
          <w:iCs/>
          <w:color w:val="000000"/>
          <w:sz w:val="24"/>
          <w:szCs w:val="24"/>
          <w:lang w:eastAsia="ru-RU"/>
        </w:rPr>
        <w:softHyphen/>
        <w:t>мосознания. Самооценка школьника</w:t>
      </w:r>
      <w:r w:rsidRPr="007B5E87">
        <w:rPr>
          <w:rFonts w:ascii="Times New Roman" w:eastAsia="Times New Roman" w:hAnsi="Times New Roman" w:cs="Times New Roman"/>
          <w:color w:val="000000"/>
          <w:sz w:val="24"/>
          <w:szCs w:val="24"/>
          <w:lang w:eastAsia="ru-RU"/>
        </w:rPr>
        <w:t> не должна быть завышенной и недифференцированной. Если ребенок заявляет, что он «хороший», его рисунок «самый хороший» и поделка «лучше всех» (что типично для дошкольника), нельзя говорить о личност</w:t>
      </w:r>
      <w:r w:rsidRPr="007B5E87">
        <w:rPr>
          <w:rFonts w:ascii="Times New Roman" w:eastAsia="Times New Roman" w:hAnsi="Times New Roman" w:cs="Times New Roman"/>
          <w:color w:val="000000"/>
          <w:sz w:val="24"/>
          <w:szCs w:val="24"/>
          <w:lang w:eastAsia="ru-RU"/>
        </w:rPr>
        <w:softHyphen/>
        <w:t>ной готовности к обучению.</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b/>
          <w:bCs/>
          <w:color w:val="000000"/>
          <w:sz w:val="24"/>
          <w:szCs w:val="24"/>
          <w:lang w:eastAsia="ru-RU"/>
        </w:rPr>
        <w:t>Социально-психологическая готовность</w:t>
      </w:r>
      <w:r w:rsidRPr="007B5E87">
        <w:rPr>
          <w:rFonts w:ascii="Times New Roman" w:eastAsia="Times New Roman" w:hAnsi="Times New Roman" w:cs="Times New Roman"/>
          <w:color w:val="000000"/>
          <w:sz w:val="24"/>
          <w:szCs w:val="24"/>
          <w:lang w:eastAsia="ru-RU"/>
        </w:rPr>
        <w:t> – наличие у ребенка навыков </w:t>
      </w:r>
      <w:r w:rsidRPr="007B5E87">
        <w:rPr>
          <w:rFonts w:ascii="Times New Roman" w:eastAsia="Times New Roman" w:hAnsi="Times New Roman" w:cs="Times New Roman"/>
          <w:b/>
          <w:bCs/>
          <w:i/>
          <w:iCs/>
          <w:color w:val="000000"/>
          <w:sz w:val="24"/>
          <w:szCs w:val="24"/>
          <w:lang w:eastAsia="ru-RU"/>
        </w:rPr>
        <w:t>социального общения</w:t>
      </w:r>
      <w:r w:rsidRPr="007B5E87">
        <w:rPr>
          <w:rFonts w:ascii="Times New Roman" w:eastAsia="Times New Roman" w:hAnsi="Times New Roman" w:cs="Times New Roman"/>
          <w:color w:val="000000"/>
          <w:sz w:val="24"/>
          <w:szCs w:val="24"/>
          <w:lang w:eastAsia="ru-RU"/>
        </w:rPr>
        <w:t>, умений устанавливать взаимоотношения с другими детьми, умения войти в детское общество, уступать и защищаться. Ребенок должен уметь согласовывать свои действия со сверстниками, регулируя свои действия на основе усвоения общественных норм поведения.</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Немаловажное значение для успехов в учении имеют </w:t>
      </w:r>
      <w:r w:rsidRPr="007B5E87">
        <w:rPr>
          <w:rFonts w:ascii="Times New Roman" w:eastAsia="Times New Roman" w:hAnsi="Times New Roman" w:cs="Times New Roman"/>
          <w:b/>
          <w:bCs/>
          <w:i/>
          <w:iCs/>
          <w:color w:val="000000"/>
          <w:sz w:val="24"/>
          <w:szCs w:val="24"/>
          <w:lang w:eastAsia="ru-RU"/>
        </w:rPr>
        <w:t>коммуни</w:t>
      </w:r>
      <w:r w:rsidRPr="007B5E87">
        <w:rPr>
          <w:rFonts w:ascii="Times New Roman" w:eastAsia="Times New Roman" w:hAnsi="Times New Roman" w:cs="Times New Roman"/>
          <w:b/>
          <w:bCs/>
          <w:i/>
          <w:iCs/>
          <w:color w:val="000000"/>
          <w:sz w:val="24"/>
          <w:szCs w:val="24"/>
          <w:lang w:eastAsia="ru-RU"/>
        </w:rPr>
        <w:softHyphen/>
        <w:t>кативные черты характера ребенка</w:t>
      </w:r>
      <w:r w:rsidRPr="007B5E87">
        <w:rPr>
          <w:rFonts w:ascii="Times New Roman" w:eastAsia="Times New Roman" w:hAnsi="Times New Roman" w:cs="Times New Roman"/>
          <w:i/>
          <w:iCs/>
          <w:color w:val="000000"/>
          <w:sz w:val="24"/>
          <w:szCs w:val="24"/>
          <w:lang w:eastAsia="ru-RU"/>
        </w:rPr>
        <w:t>,</w:t>
      </w:r>
      <w:r w:rsidRPr="007B5E87">
        <w:rPr>
          <w:rFonts w:ascii="Times New Roman" w:eastAsia="Times New Roman" w:hAnsi="Times New Roman" w:cs="Times New Roman"/>
          <w:color w:val="000000"/>
          <w:sz w:val="24"/>
          <w:szCs w:val="24"/>
          <w:lang w:eastAsia="ru-RU"/>
        </w:rPr>
        <w:t> в частности его общительность, контактность, отзывчивость и покладистость, а также волевые черты личности: настойчивость, целеустремленность, упорство и др.</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Для ребенка, посту</w:t>
      </w:r>
      <w:r w:rsidRPr="007B5E87">
        <w:rPr>
          <w:rFonts w:ascii="Times New Roman" w:eastAsia="Times New Roman" w:hAnsi="Times New Roman" w:cs="Times New Roman"/>
          <w:color w:val="000000"/>
          <w:sz w:val="24"/>
          <w:szCs w:val="24"/>
          <w:lang w:eastAsia="ru-RU"/>
        </w:rPr>
        <w:softHyphen/>
        <w:t>пающего в школу, важно </w:t>
      </w:r>
      <w:r w:rsidRPr="007B5E87">
        <w:rPr>
          <w:rFonts w:ascii="Times New Roman" w:eastAsia="Times New Roman" w:hAnsi="Times New Roman" w:cs="Times New Roman"/>
          <w:b/>
          <w:bCs/>
          <w:i/>
          <w:iCs/>
          <w:color w:val="000000"/>
          <w:sz w:val="24"/>
          <w:szCs w:val="24"/>
          <w:lang w:eastAsia="ru-RU"/>
        </w:rPr>
        <w:t>отношение к учителю</w:t>
      </w:r>
      <w:r w:rsidRPr="007B5E87">
        <w:rPr>
          <w:rFonts w:ascii="Times New Roman" w:eastAsia="Times New Roman" w:hAnsi="Times New Roman" w:cs="Times New Roman"/>
          <w:i/>
          <w:iCs/>
          <w:color w:val="000000"/>
          <w:sz w:val="24"/>
          <w:szCs w:val="24"/>
          <w:lang w:eastAsia="ru-RU"/>
        </w:rPr>
        <w:t>,</w:t>
      </w:r>
      <w:r w:rsidRPr="007B5E87">
        <w:rPr>
          <w:rFonts w:ascii="Times New Roman" w:eastAsia="Times New Roman" w:hAnsi="Times New Roman" w:cs="Times New Roman"/>
          <w:color w:val="000000"/>
          <w:sz w:val="24"/>
          <w:szCs w:val="24"/>
          <w:lang w:eastAsia="ru-RU"/>
        </w:rPr>
        <w:t> сверстникам и самому себе. В конце дошкольного возраста должна сложиться та</w:t>
      </w:r>
      <w:r w:rsidRPr="007B5E87">
        <w:rPr>
          <w:rFonts w:ascii="Times New Roman" w:eastAsia="Times New Roman" w:hAnsi="Times New Roman" w:cs="Times New Roman"/>
          <w:color w:val="000000"/>
          <w:sz w:val="24"/>
          <w:szCs w:val="24"/>
          <w:lang w:eastAsia="ru-RU"/>
        </w:rPr>
        <w:softHyphen/>
        <w:t>кая форма общения ребенка со взрослыми, как </w:t>
      </w:r>
      <w:proofErr w:type="spellStart"/>
      <w:r w:rsidRPr="007B5E87">
        <w:rPr>
          <w:rFonts w:ascii="Times New Roman" w:eastAsia="Times New Roman" w:hAnsi="Times New Roman" w:cs="Times New Roman"/>
          <w:i/>
          <w:iCs/>
          <w:color w:val="000000"/>
          <w:sz w:val="24"/>
          <w:szCs w:val="24"/>
          <w:lang w:eastAsia="ru-RU"/>
        </w:rPr>
        <w:t>внеситуативно</w:t>
      </w:r>
      <w:proofErr w:type="spellEnd"/>
      <w:r w:rsidRPr="007B5E87">
        <w:rPr>
          <w:rFonts w:ascii="Times New Roman" w:eastAsia="Times New Roman" w:hAnsi="Times New Roman" w:cs="Times New Roman"/>
          <w:i/>
          <w:iCs/>
          <w:color w:val="000000"/>
          <w:sz w:val="24"/>
          <w:szCs w:val="24"/>
          <w:lang w:eastAsia="ru-RU"/>
        </w:rPr>
        <w:t>-личностное общение</w:t>
      </w:r>
      <w:r w:rsidRPr="007B5E87">
        <w:rPr>
          <w:rFonts w:ascii="Times New Roman" w:eastAsia="Times New Roman" w:hAnsi="Times New Roman" w:cs="Times New Roman"/>
          <w:color w:val="000000"/>
          <w:sz w:val="24"/>
          <w:szCs w:val="24"/>
          <w:lang w:eastAsia="ru-RU"/>
        </w:rPr>
        <w:t>. Взрослый становится непререкаемым авторитетом, образцом для подражания. Его тре</w:t>
      </w:r>
      <w:r w:rsidRPr="007B5E87">
        <w:rPr>
          <w:rFonts w:ascii="Times New Roman" w:eastAsia="Times New Roman" w:hAnsi="Times New Roman" w:cs="Times New Roman"/>
          <w:color w:val="000000"/>
          <w:sz w:val="24"/>
          <w:szCs w:val="24"/>
          <w:lang w:eastAsia="ru-RU"/>
        </w:rPr>
        <w:softHyphen/>
        <w:t>бования выполняются, на его замечания не обижаются, напротив, стараются исправить ошибки, переделать неверно выполненную работу. При таком умении отнестись ко взрослому и его действи</w:t>
      </w:r>
      <w:r w:rsidRPr="007B5E87">
        <w:rPr>
          <w:rFonts w:ascii="Times New Roman" w:eastAsia="Times New Roman" w:hAnsi="Times New Roman" w:cs="Times New Roman"/>
          <w:color w:val="000000"/>
          <w:sz w:val="24"/>
          <w:szCs w:val="24"/>
          <w:lang w:eastAsia="ru-RU"/>
        </w:rPr>
        <w:softHyphen/>
        <w:t>ям как к эталону дети адекватно воспринимают позицию учителя, его профессиональную роль.</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Облегчается общение в ситуации урока, когда исключены непосредственные эмоциональные кон</w:t>
      </w:r>
      <w:r w:rsidRPr="007B5E87">
        <w:rPr>
          <w:rFonts w:ascii="Times New Roman" w:eastAsia="Times New Roman" w:hAnsi="Times New Roman" w:cs="Times New Roman"/>
          <w:color w:val="000000"/>
          <w:sz w:val="24"/>
          <w:szCs w:val="24"/>
          <w:lang w:eastAsia="ru-RU"/>
        </w:rPr>
        <w:softHyphen/>
        <w:t>такты, когда нельзя поговорить на посторонние темы, поделиться своими переживаниями, а можно только отвечать на поставленные вопросы и самому задавать вопросы по делу, предварительно под</w:t>
      </w:r>
      <w:r w:rsidRPr="007B5E87">
        <w:rPr>
          <w:rFonts w:ascii="Times New Roman" w:eastAsia="Times New Roman" w:hAnsi="Times New Roman" w:cs="Times New Roman"/>
          <w:color w:val="000000"/>
          <w:sz w:val="24"/>
          <w:szCs w:val="24"/>
          <w:lang w:eastAsia="ru-RU"/>
        </w:rPr>
        <w:softHyphen/>
        <w:t>няв руку. Дети, готовые в этом плане к школьному обучению, по</w:t>
      </w:r>
      <w:r w:rsidRPr="007B5E87">
        <w:rPr>
          <w:rFonts w:ascii="Times New Roman" w:eastAsia="Times New Roman" w:hAnsi="Times New Roman" w:cs="Times New Roman"/>
          <w:color w:val="000000"/>
          <w:sz w:val="24"/>
          <w:szCs w:val="24"/>
          <w:lang w:eastAsia="ru-RU"/>
        </w:rPr>
        <w:softHyphen/>
        <w:t>нимают условность учебного общения и адекватно, подчиняясь школьным правилам, ведут себя на занятиях.</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Типология психического развития детей при переходе от дошкольного к младшему школьному возрасту. Варианты психологической неготовности к школьному обучению.</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lastRenderedPageBreak/>
        <w:t>Типология психического развития детей при переходе от дошкольного к младшему школьному возрасту основана на различиях в поведении детей в учебных ситуациях, в отношениях с учителем, восприимчивости разных детей к содержанию учебных занятий. Дети, для которых школьная действительность выступает в роли учебной ситуации, наиболее готовы к школе. Среди них можно выделить два типа: </w:t>
      </w:r>
      <w:proofErr w:type="spellStart"/>
      <w:r w:rsidRPr="007B5E87">
        <w:rPr>
          <w:rFonts w:ascii="Times New Roman" w:eastAsia="Times New Roman" w:hAnsi="Times New Roman" w:cs="Times New Roman"/>
          <w:b/>
          <w:bCs/>
          <w:color w:val="000000"/>
          <w:sz w:val="24"/>
          <w:szCs w:val="24"/>
          <w:lang w:eastAsia="ru-RU"/>
        </w:rPr>
        <w:t>предучебный</w:t>
      </w:r>
      <w:proofErr w:type="spellEnd"/>
      <w:r w:rsidRPr="007B5E87">
        <w:rPr>
          <w:rFonts w:ascii="Times New Roman" w:eastAsia="Times New Roman" w:hAnsi="Times New Roman" w:cs="Times New Roman"/>
          <w:b/>
          <w:bCs/>
          <w:color w:val="000000"/>
          <w:sz w:val="24"/>
          <w:szCs w:val="24"/>
          <w:lang w:eastAsia="ru-RU"/>
        </w:rPr>
        <w:t xml:space="preserve"> и учебный</w:t>
      </w:r>
      <w:r w:rsidRPr="007B5E87">
        <w:rPr>
          <w:rFonts w:ascii="Times New Roman" w:eastAsia="Times New Roman" w:hAnsi="Times New Roman" w:cs="Times New Roman"/>
          <w:color w:val="000000"/>
          <w:sz w:val="24"/>
          <w:szCs w:val="24"/>
          <w:lang w:eastAsia="ru-RU"/>
        </w:rPr>
        <w:t>.</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b/>
          <w:bCs/>
          <w:color w:val="000000"/>
          <w:sz w:val="24"/>
          <w:szCs w:val="24"/>
          <w:lang w:eastAsia="ru-RU"/>
        </w:rPr>
        <w:t>Дети </w:t>
      </w:r>
      <w:r w:rsidRPr="007B5E87">
        <w:rPr>
          <w:rFonts w:ascii="Times New Roman" w:eastAsia="Times New Roman" w:hAnsi="Times New Roman" w:cs="Times New Roman"/>
          <w:b/>
          <w:bCs/>
          <w:i/>
          <w:iCs/>
          <w:color w:val="000000"/>
          <w:sz w:val="24"/>
          <w:szCs w:val="24"/>
          <w:lang w:eastAsia="ru-RU"/>
        </w:rPr>
        <w:t>учебного</w:t>
      </w:r>
      <w:r w:rsidRPr="007B5E87">
        <w:rPr>
          <w:rFonts w:ascii="Times New Roman" w:eastAsia="Times New Roman" w:hAnsi="Times New Roman" w:cs="Times New Roman"/>
          <w:color w:val="000000"/>
          <w:sz w:val="24"/>
          <w:szCs w:val="24"/>
          <w:lang w:eastAsia="ru-RU"/>
        </w:rPr>
        <w:t> </w:t>
      </w:r>
      <w:r w:rsidRPr="007B5E87">
        <w:rPr>
          <w:rFonts w:ascii="Times New Roman" w:eastAsia="Times New Roman" w:hAnsi="Times New Roman" w:cs="Times New Roman"/>
          <w:b/>
          <w:bCs/>
          <w:color w:val="000000"/>
          <w:sz w:val="24"/>
          <w:szCs w:val="24"/>
          <w:lang w:eastAsia="ru-RU"/>
        </w:rPr>
        <w:t>типа</w:t>
      </w:r>
      <w:r w:rsidRPr="007B5E87">
        <w:rPr>
          <w:rFonts w:ascii="Times New Roman" w:eastAsia="Times New Roman" w:hAnsi="Times New Roman" w:cs="Times New Roman"/>
          <w:color w:val="000000"/>
          <w:sz w:val="24"/>
          <w:szCs w:val="24"/>
          <w:lang w:eastAsia="ru-RU"/>
        </w:rPr>
        <w:t> вполне готовы к школе. Их развитие определяется учебной деятельностью. Главным регулятором их поведения является содержание задачи, им и определяется отношение с учителем. Ребенок учебного типа может одинаково успешно анализировать содержание учебной задачи как в присутствии взрослого, так и самостоятельно. Мотивация этих детей преимущественно учебная или социальная, внутренняя позиция характеризуется сочетанием ориентации на социальные и собственно учебные аспекты школьной жизни.</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b/>
          <w:bCs/>
          <w:color w:val="000000"/>
          <w:sz w:val="24"/>
          <w:szCs w:val="24"/>
          <w:lang w:eastAsia="ru-RU"/>
        </w:rPr>
        <w:t>Для детей</w:t>
      </w:r>
      <w:r w:rsidRPr="007B5E87">
        <w:rPr>
          <w:rFonts w:ascii="Times New Roman" w:eastAsia="Times New Roman" w:hAnsi="Times New Roman" w:cs="Times New Roman"/>
          <w:color w:val="000000"/>
          <w:sz w:val="24"/>
          <w:szCs w:val="24"/>
          <w:lang w:eastAsia="ru-RU"/>
        </w:rPr>
        <w:t> </w:t>
      </w:r>
      <w:proofErr w:type="spellStart"/>
      <w:r w:rsidRPr="007B5E87">
        <w:rPr>
          <w:rFonts w:ascii="Times New Roman" w:eastAsia="Times New Roman" w:hAnsi="Times New Roman" w:cs="Times New Roman"/>
          <w:b/>
          <w:bCs/>
          <w:i/>
          <w:iCs/>
          <w:color w:val="000000"/>
          <w:sz w:val="24"/>
          <w:szCs w:val="24"/>
          <w:lang w:eastAsia="ru-RU"/>
        </w:rPr>
        <w:t>предучебного</w:t>
      </w:r>
      <w:proofErr w:type="spellEnd"/>
      <w:r w:rsidRPr="007B5E87">
        <w:rPr>
          <w:rFonts w:ascii="Times New Roman" w:eastAsia="Times New Roman" w:hAnsi="Times New Roman" w:cs="Times New Roman"/>
          <w:color w:val="000000"/>
          <w:sz w:val="24"/>
          <w:szCs w:val="24"/>
          <w:lang w:eastAsia="ru-RU"/>
        </w:rPr>
        <w:t> </w:t>
      </w:r>
      <w:r w:rsidRPr="007B5E87">
        <w:rPr>
          <w:rFonts w:ascii="Times New Roman" w:eastAsia="Times New Roman" w:hAnsi="Times New Roman" w:cs="Times New Roman"/>
          <w:b/>
          <w:bCs/>
          <w:color w:val="000000"/>
          <w:sz w:val="24"/>
          <w:szCs w:val="24"/>
          <w:lang w:eastAsia="ru-RU"/>
        </w:rPr>
        <w:t>типа</w:t>
      </w:r>
      <w:r w:rsidRPr="007B5E87">
        <w:rPr>
          <w:rFonts w:ascii="Times New Roman" w:eastAsia="Times New Roman" w:hAnsi="Times New Roman" w:cs="Times New Roman"/>
          <w:color w:val="000000"/>
          <w:sz w:val="24"/>
          <w:szCs w:val="24"/>
          <w:lang w:eastAsia="ru-RU"/>
        </w:rPr>
        <w:t xml:space="preserve"> учебная ситуация выступает в неразрывной связи своих элементов. Эти дети готовы решать посильные учебные задания, но лишь в присутствии взрослого - учителя. Эти дети одинаково внимательно относятся ко всем указаниям учителя, будь то содержательное задание или, скажем, просьба вымыть доску. Все происходящее в школе для них одинаково значимо. Внутренняя позиция </w:t>
      </w:r>
      <w:proofErr w:type="spellStart"/>
      <w:r w:rsidRPr="007B5E87">
        <w:rPr>
          <w:rFonts w:ascii="Times New Roman" w:eastAsia="Times New Roman" w:hAnsi="Times New Roman" w:cs="Times New Roman"/>
          <w:color w:val="000000"/>
          <w:sz w:val="24"/>
          <w:szCs w:val="24"/>
          <w:lang w:eastAsia="ru-RU"/>
        </w:rPr>
        <w:t>предучебного</w:t>
      </w:r>
      <w:proofErr w:type="spellEnd"/>
      <w:r w:rsidRPr="007B5E87">
        <w:rPr>
          <w:rFonts w:ascii="Times New Roman" w:eastAsia="Times New Roman" w:hAnsi="Times New Roman" w:cs="Times New Roman"/>
          <w:color w:val="000000"/>
          <w:sz w:val="24"/>
          <w:szCs w:val="24"/>
          <w:lang w:eastAsia="ru-RU"/>
        </w:rPr>
        <w:t xml:space="preserve"> типа характеризуется общим положительным отношением к учению, началами ориентации на содержательные моменты школьно-учебной действительности. Это в целом благоприятный вариант начала школьного обучения, однако он таит в себе одну опасность - фиксацию на формальных, несодержательных моментах обучения (превращение в </w:t>
      </w:r>
      <w:proofErr w:type="spellStart"/>
      <w:r w:rsidRPr="007B5E87">
        <w:rPr>
          <w:rFonts w:ascii="Times New Roman" w:eastAsia="Times New Roman" w:hAnsi="Times New Roman" w:cs="Times New Roman"/>
          <w:color w:val="000000"/>
          <w:sz w:val="24"/>
          <w:szCs w:val="24"/>
          <w:lang w:eastAsia="ru-RU"/>
        </w:rPr>
        <w:t>псевдоучебный</w:t>
      </w:r>
      <w:proofErr w:type="spellEnd"/>
      <w:r w:rsidRPr="007B5E87">
        <w:rPr>
          <w:rFonts w:ascii="Times New Roman" w:eastAsia="Times New Roman" w:hAnsi="Times New Roman" w:cs="Times New Roman"/>
          <w:color w:val="000000"/>
          <w:sz w:val="24"/>
          <w:szCs w:val="24"/>
          <w:lang w:eastAsia="ru-RU"/>
        </w:rPr>
        <w:t xml:space="preserve"> тип).</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proofErr w:type="spellStart"/>
      <w:r w:rsidRPr="007B5E87">
        <w:rPr>
          <w:rFonts w:ascii="Times New Roman" w:eastAsia="Times New Roman" w:hAnsi="Times New Roman" w:cs="Times New Roman"/>
          <w:color w:val="000000"/>
          <w:sz w:val="24"/>
          <w:szCs w:val="24"/>
          <w:lang w:eastAsia="ru-RU"/>
        </w:rPr>
        <w:t>Псевдоучебный</w:t>
      </w:r>
      <w:proofErr w:type="spellEnd"/>
      <w:r w:rsidRPr="007B5E87">
        <w:rPr>
          <w:rFonts w:ascii="Times New Roman" w:eastAsia="Times New Roman" w:hAnsi="Times New Roman" w:cs="Times New Roman"/>
          <w:color w:val="000000"/>
          <w:sz w:val="24"/>
          <w:szCs w:val="24"/>
          <w:lang w:eastAsia="ru-RU"/>
        </w:rPr>
        <w:t xml:space="preserve"> тип принятия школьной действительности является неблагоприятным, дети такого типа характеризуются некоторой интеллектуальной робостью. От учителя такой ребенок ожидает всегда конкретных указаний, он отказывается анализировать содержание задания и стремится лишь копировать образцы. Коррекция этого варианта трудна, она требует изменения ситуации обучения, введения творческих заданий, использования групповых форм обучения, игровых методов проведения уроков. Большая часть учебного времени на уроке должна быть посвящена содержательному обсуждению различных способов решения задач.</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b/>
          <w:bCs/>
          <w:color w:val="000000"/>
          <w:sz w:val="24"/>
          <w:szCs w:val="24"/>
          <w:lang w:eastAsia="ru-RU"/>
        </w:rPr>
        <w:t>Коммуникативный</w:t>
      </w:r>
      <w:r w:rsidRPr="007B5E87">
        <w:rPr>
          <w:rFonts w:ascii="Times New Roman" w:eastAsia="Times New Roman" w:hAnsi="Times New Roman" w:cs="Times New Roman"/>
          <w:color w:val="000000"/>
          <w:sz w:val="24"/>
          <w:szCs w:val="24"/>
          <w:lang w:eastAsia="ru-RU"/>
        </w:rPr>
        <w:t> </w:t>
      </w:r>
      <w:r w:rsidRPr="007B5E87">
        <w:rPr>
          <w:rFonts w:ascii="Times New Roman" w:eastAsia="Times New Roman" w:hAnsi="Times New Roman" w:cs="Times New Roman"/>
          <w:b/>
          <w:bCs/>
          <w:color w:val="000000"/>
          <w:sz w:val="24"/>
          <w:szCs w:val="24"/>
          <w:lang w:eastAsia="ru-RU"/>
        </w:rPr>
        <w:t>тип</w:t>
      </w:r>
      <w:r w:rsidRPr="007B5E87">
        <w:rPr>
          <w:rFonts w:ascii="Times New Roman" w:eastAsia="Times New Roman" w:hAnsi="Times New Roman" w:cs="Times New Roman"/>
          <w:color w:val="000000"/>
          <w:sz w:val="24"/>
          <w:szCs w:val="24"/>
          <w:lang w:eastAsia="ru-RU"/>
        </w:rPr>
        <w:t xml:space="preserve"> возникает у детей, склонных к </w:t>
      </w:r>
      <w:proofErr w:type="spellStart"/>
      <w:r w:rsidRPr="007B5E87">
        <w:rPr>
          <w:rFonts w:ascii="Times New Roman" w:eastAsia="Times New Roman" w:hAnsi="Times New Roman" w:cs="Times New Roman"/>
          <w:color w:val="000000"/>
          <w:sz w:val="24"/>
          <w:szCs w:val="24"/>
          <w:lang w:eastAsia="ru-RU"/>
        </w:rPr>
        <w:t>демонстративности</w:t>
      </w:r>
      <w:proofErr w:type="spellEnd"/>
      <w:r w:rsidRPr="007B5E87">
        <w:rPr>
          <w:rFonts w:ascii="Times New Roman" w:eastAsia="Times New Roman" w:hAnsi="Times New Roman" w:cs="Times New Roman"/>
          <w:color w:val="000000"/>
          <w:sz w:val="24"/>
          <w:szCs w:val="24"/>
          <w:lang w:eastAsia="ru-RU"/>
        </w:rPr>
        <w:t xml:space="preserve">, страдающих дефицитом внимания. Их поведение направлено на привлечение внимания взрослого, при этом ребенок готов </w:t>
      </w:r>
      <w:proofErr w:type="gramStart"/>
      <w:r w:rsidRPr="007B5E87">
        <w:rPr>
          <w:rFonts w:ascii="Times New Roman" w:eastAsia="Times New Roman" w:hAnsi="Times New Roman" w:cs="Times New Roman"/>
          <w:color w:val="000000"/>
          <w:sz w:val="24"/>
          <w:szCs w:val="24"/>
          <w:lang w:eastAsia="ru-RU"/>
        </w:rPr>
        <w:t>говорить</w:t>
      </w:r>
      <w:proofErr w:type="gramEnd"/>
      <w:r w:rsidRPr="007B5E87">
        <w:rPr>
          <w:rFonts w:ascii="Times New Roman" w:eastAsia="Times New Roman" w:hAnsi="Times New Roman" w:cs="Times New Roman"/>
          <w:color w:val="000000"/>
          <w:sz w:val="24"/>
          <w:szCs w:val="24"/>
          <w:lang w:eastAsia="ru-RU"/>
        </w:rPr>
        <w:t xml:space="preserve"> о чем угодно, лишь бы продлить ситуацию общения.</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 xml:space="preserve">Источником </w:t>
      </w:r>
      <w:proofErr w:type="spellStart"/>
      <w:r w:rsidRPr="007B5E87">
        <w:rPr>
          <w:rFonts w:ascii="Times New Roman" w:eastAsia="Times New Roman" w:hAnsi="Times New Roman" w:cs="Times New Roman"/>
          <w:color w:val="000000"/>
          <w:sz w:val="24"/>
          <w:szCs w:val="24"/>
          <w:lang w:eastAsia="ru-RU"/>
        </w:rPr>
        <w:t>демонстративности</w:t>
      </w:r>
      <w:proofErr w:type="spellEnd"/>
      <w:r w:rsidRPr="007B5E87">
        <w:rPr>
          <w:rFonts w:ascii="Times New Roman" w:eastAsia="Times New Roman" w:hAnsi="Times New Roman" w:cs="Times New Roman"/>
          <w:color w:val="000000"/>
          <w:sz w:val="24"/>
          <w:szCs w:val="24"/>
          <w:lang w:eastAsia="ru-RU"/>
        </w:rPr>
        <w:t>, ярко проявляющейся уже в дошкольном возрасте, обычно становится недостаток внимания взрослых к детям, которые чувствуют себя в семье заброшенными, «</w:t>
      </w:r>
      <w:proofErr w:type="spellStart"/>
      <w:r w:rsidRPr="007B5E87">
        <w:rPr>
          <w:rFonts w:ascii="Times New Roman" w:eastAsia="Times New Roman" w:hAnsi="Times New Roman" w:cs="Times New Roman"/>
          <w:color w:val="000000"/>
          <w:sz w:val="24"/>
          <w:szCs w:val="24"/>
          <w:lang w:eastAsia="ru-RU"/>
        </w:rPr>
        <w:t>недолюбленными</w:t>
      </w:r>
      <w:proofErr w:type="spellEnd"/>
      <w:r w:rsidRPr="007B5E87">
        <w:rPr>
          <w:rFonts w:ascii="Times New Roman" w:eastAsia="Times New Roman" w:hAnsi="Times New Roman" w:cs="Times New Roman"/>
          <w:color w:val="000000"/>
          <w:sz w:val="24"/>
          <w:szCs w:val="24"/>
          <w:lang w:eastAsia="ru-RU"/>
        </w:rPr>
        <w:t>». Но бывает, что ребенку оказывается достаточное внимание, а оно его не удовлетворяет в силу гипертрофированной потребности в эмоциональных контактах. Завышенные требования к взрослым предъявляются не безнадзорными, а, наоборот, наиболее избалованными детьми.</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 xml:space="preserve">В случае учебной деятельности </w:t>
      </w:r>
      <w:proofErr w:type="spellStart"/>
      <w:r w:rsidRPr="007B5E87">
        <w:rPr>
          <w:rFonts w:ascii="Times New Roman" w:eastAsia="Times New Roman" w:hAnsi="Times New Roman" w:cs="Times New Roman"/>
          <w:color w:val="000000"/>
          <w:sz w:val="24"/>
          <w:szCs w:val="24"/>
          <w:lang w:eastAsia="ru-RU"/>
        </w:rPr>
        <w:t>демонстративность</w:t>
      </w:r>
      <w:proofErr w:type="spellEnd"/>
      <w:r w:rsidRPr="007B5E87">
        <w:rPr>
          <w:rFonts w:ascii="Times New Roman" w:eastAsia="Times New Roman" w:hAnsi="Times New Roman" w:cs="Times New Roman"/>
          <w:color w:val="000000"/>
          <w:sz w:val="24"/>
          <w:szCs w:val="24"/>
          <w:lang w:eastAsia="ru-RU"/>
        </w:rPr>
        <w:t xml:space="preserve"> может приобретать негативное значение. Например, если первоклассник учится не блестяще и не вызывает восхищения своими школьными успехами, он начинает удовлетворять повышенную потребность во внимании другими способами. Его поведение приобретает негативную социальную окраску: театрально, аффективно нарушаются принятые в школе правила поведения, может проявляться агрессивность. Негативизм распространяется не только на нормы школьной дисциплины, но и на чисто учебные требования учителя. Не принимая учебные задачи, периодически «выпадая» из процесса обучения, ребенок не может овладеть необходимыми знаниями и способами действий, успешно учиться.</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Коррекция коммуникативного типа затруднена. В условиях школы необходимо воздерживаться от порицания. Любое наказание рассматривается ребенком как проявление внимания к себе. Единственный способ уменьшить трудность ситуации - не замечать вызывающего поведения ребенка, всячески поощряя его за любую содержательную работу.</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b/>
          <w:bCs/>
          <w:color w:val="000000"/>
          <w:sz w:val="24"/>
          <w:szCs w:val="24"/>
          <w:lang w:eastAsia="ru-RU"/>
        </w:rPr>
        <w:t>Дети </w:t>
      </w:r>
      <w:r w:rsidRPr="007B5E87">
        <w:rPr>
          <w:rFonts w:ascii="Times New Roman" w:eastAsia="Times New Roman" w:hAnsi="Times New Roman" w:cs="Times New Roman"/>
          <w:b/>
          <w:bCs/>
          <w:i/>
          <w:iCs/>
          <w:color w:val="000000"/>
          <w:sz w:val="24"/>
          <w:szCs w:val="24"/>
          <w:lang w:eastAsia="ru-RU"/>
        </w:rPr>
        <w:t>дошкольного</w:t>
      </w:r>
      <w:r w:rsidRPr="007B5E87">
        <w:rPr>
          <w:rFonts w:ascii="Times New Roman" w:eastAsia="Times New Roman" w:hAnsi="Times New Roman" w:cs="Times New Roman"/>
          <w:color w:val="000000"/>
          <w:sz w:val="24"/>
          <w:szCs w:val="24"/>
          <w:lang w:eastAsia="ru-RU"/>
        </w:rPr>
        <w:t> </w:t>
      </w:r>
      <w:r w:rsidRPr="007B5E87">
        <w:rPr>
          <w:rFonts w:ascii="Times New Roman" w:eastAsia="Times New Roman" w:hAnsi="Times New Roman" w:cs="Times New Roman"/>
          <w:b/>
          <w:bCs/>
          <w:color w:val="000000"/>
          <w:sz w:val="24"/>
          <w:szCs w:val="24"/>
          <w:lang w:eastAsia="ru-RU"/>
        </w:rPr>
        <w:t>типа</w:t>
      </w:r>
      <w:r w:rsidRPr="007B5E87">
        <w:rPr>
          <w:rFonts w:ascii="Times New Roman" w:eastAsia="Times New Roman" w:hAnsi="Times New Roman" w:cs="Times New Roman"/>
          <w:color w:val="000000"/>
          <w:sz w:val="24"/>
          <w:szCs w:val="24"/>
          <w:lang w:eastAsia="ru-RU"/>
        </w:rPr>
        <w:t xml:space="preserve"> совершенно не готовы к обучению в условиях школы - обычная ориентация обучения ими не принимается. Однако такие дети могут вполне успешно обучаться в игровой форме. Характерным диагностическим признаком этих детей является их отношение к собственным ошибкам. Сами своих ошибок они не замечают, а если на них указать - не </w:t>
      </w:r>
      <w:r w:rsidRPr="007B5E87">
        <w:rPr>
          <w:rFonts w:ascii="Times New Roman" w:eastAsia="Times New Roman" w:hAnsi="Times New Roman" w:cs="Times New Roman"/>
          <w:color w:val="000000"/>
          <w:sz w:val="24"/>
          <w:szCs w:val="24"/>
          <w:lang w:eastAsia="ru-RU"/>
        </w:rPr>
        <w:lastRenderedPageBreak/>
        <w:t xml:space="preserve">соглашаются исправлять, </w:t>
      </w:r>
      <w:proofErr w:type="gramStart"/>
      <w:r w:rsidRPr="007B5E87">
        <w:rPr>
          <w:rFonts w:ascii="Times New Roman" w:eastAsia="Times New Roman" w:hAnsi="Times New Roman" w:cs="Times New Roman"/>
          <w:color w:val="000000"/>
          <w:sz w:val="24"/>
          <w:szCs w:val="24"/>
          <w:lang w:eastAsia="ru-RU"/>
        </w:rPr>
        <w:t>говоря</w:t>
      </w:r>
      <w:proofErr w:type="gramEnd"/>
      <w:r w:rsidRPr="007B5E87">
        <w:rPr>
          <w:rFonts w:ascii="Times New Roman" w:eastAsia="Times New Roman" w:hAnsi="Times New Roman" w:cs="Times New Roman"/>
          <w:color w:val="000000"/>
          <w:sz w:val="24"/>
          <w:szCs w:val="24"/>
          <w:lang w:eastAsia="ru-RU"/>
        </w:rPr>
        <w:t xml:space="preserve"> что так даже лучше. Дети дошкольного типа осложняют проведение урока: могут встать, пойти по классу, залезть под парту и т.д. Таким детям рекомендуется индивидуальная игровая форма обучения. Если созданы щадящие условия, то ко 2-му классу ребенок вполне сможет включиться в учебную ситуацию.</w:t>
      </w:r>
    </w:p>
    <w:p w:rsidR="007B5E87" w:rsidRPr="007B5E87" w:rsidRDefault="007B5E87" w:rsidP="007B5E87">
      <w:pPr>
        <w:spacing w:after="0" w:line="240" w:lineRule="auto"/>
        <w:ind w:left="225"/>
        <w:jc w:val="both"/>
        <w:outlineLvl w:val="2"/>
        <w:rPr>
          <w:rFonts w:ascii="Times New Roman" w:eastAsia="Times New Roman" w:hAnsi="Times New Roman" w:cs="Times New Roman"/>
          <w:b/>
          <w:bCs/>
          <w:color w:val="000000"/>
          <w:sz w:val="24"/>
          <w:szCs w:val="24"/>
          <w:lang w:eastAsia="ru-RU"/>
        </w:rPr>
      </w:pPr>
      <w:r w:rsidRPr="007B5E87">
        <w:rPr>
          <w:rFonts w:ascii="Times New Roman" w:eastAsia="Times New Roman" w:hAnsi="Times New Roman" w:cs="Times New Roman"/>
          <w:b/>
          <w:bCs/>
          <w:color w:val="000000"/>
          <w:sz w:val="24"/>
          <w:szCs w:val="24"/>
          <w:lang w:eastAsia="ru-RU"/>
        </w:rPr>
        <w:t>Варианты психологической неготовности</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b/>
          <w:bCs/>
          <w:color w:val="000000"/>
          <w:sz w:val="24"/>
          <w:szCs w:val="24"/>
          <w:lang w:eastAsia="ru-RU"/>
        </w:rPr>
        <w:t>При </w:t>
      </w:r>
      <w:r w:rsidRPr="007B5E87">
        <w:rPr>
          <w:rFonts w:ascii="Times New Roman" w:eastAsia="Times New Roman" w:hAnsi="Times New Roman" w:cs="Times New Roman"/>
          <w:b/>
          <w:bCs/>
          <w:i/>
          <w:iCs/>
          <w:color w:val="000000"/>
          <w:sz w:val="24"/>
          <w:szCs w:val="24"/>
          <w:lang w:eastAsia="ru-RU"/>
        </w:rPr>
        <w:t>личностной</w:t>
      </w:r>
      <w:r w:rsidRPr="007B5E87">
        <w:rPr>
          <w:rFonts w:ascii="Times New Roman" w:eastAsia="Times New Roman" w:hAnsi="Times New Roman" w:cs="Times New Roman"/>
          <w:color w:val="000000"/>
          <w:sz w:val="24"/>
          <w:szCs w:val="24"/>
          <w:lang w:eastAsia="ru-RU"/>
        </w:rPr>
        <w:t> </w:t>
      </w:r>
      <w:r w:rsidRPr="007B5E87">
        <w:rPr>
          <w:rFonts w:ascii="Times New Roman" w:eastAsia="Times New Roman" w:hAnsi="Times New Roman" w:cs="Times New Roman"/>
          <w:b/>
          <w:bCs/>
          <w:color w:val="000000"/>
          <w:sz w:val="24"/>
          <w:szCs w:val="24"/>
          <w:lang w:eastAsia="ru-RU"/>
        </w:rPr>
        <w:t>неготовности</w:t>
      </w:r>
      <w:r w:rsidRPr="007B5E87">
        <w:rPr>
          <w:rFonts w:ascii="Times New Roman" w:eastAsia="Times New Roman" w:hAnsi="Times New Roman" w:cs="Times New Roman"/>
          <w:color w:val="000000"/>
          <w:sz w:val="24"/>
          <w:szCs w:val="24"/>
          <w:lang w:eastAsia="ru-RU"/>
        </w:rPr>
        <w:t> детей к школе у учителя возникает крайне сложный комплекс проблем. Ученики с личностной неготовностью к обучению, проявляя детскую непосредственность, на уроке отвечают одновременно, не поднимая руки и перебивая друг друга, делятся с учителем своими соображениями и чувствами. Кроме того, они обычно включаются в работу только при непосредственном обращении к ним учителя, а в остальное время отвлекаются, не следя за происходящим в классе. Такие дети нарушают дисциплину, что разрушает их собственную учебную работу и мешает остальным ученикам. Имея завышенную самооценку, они обижаются на замечания. </w:t>
      </w:r>
      <w:r w:rsidRPr="007B5E87">
        <w:rPr>
          <w:rFonts w:ascii="Times New Roman" w:eastAsia="Times New Roman" w:hAnsi="Times New Roman" w:cs="Times New Roman"/>
          <w:b/>
          <w:bCs/>
          <w:i/>
          <w:iCs/>
          <w:color w:val="000000"/>
          <w:sz w:val="24"/>
          <w:szCs w:val="24"/>
          <w:lang w:eastAsia="ru-RU"/>
        </w:rPr>
        <w:t>Мотивационная</w:t>
      </w:r>
      <w:r w:rsidRPr="007B5E87">
        <w:rPr>
          <w:rFonts w:ascii="Times New Roman" w:eastAsia="Times New Roman" w:hAnsi="Times New Roman" w:cs="Times New Roman"/>
          <w:color w:val="000000"/>
          <w:sz w:val="24"/>
          <w:szCs w:val="24"/>
          <w:lang w:eastAsia="ru-RU"/>
        </w:rPr>
        <w:t> </w:t>
      </w:r>
      <w:r w:rsidRPr="007B5E87">
        <w:rPr>
          <w:rFonts w:ascii="Times New Roman" w:eastAsia="Times New Roman" w:hAnsi="Times New Roman" w:cs="Times New Roman"/>
          <w:b/>
          <w:bCs/>
          <w:color w:val="000000"/>
          <w:sz w:val="24"/>
          <w:szCs w:val="24"/>
          <w:lang w:eastAsia="ru-RU"/>
        </w:rPr>
        <w:t>незрелость</w:t>
      </w:r>
      <w:r w:rsidRPr="007B5E87">
        <w:rPr>
          <w:rFonts w:ascii="Times New Roman" w:eastAsia="Times New Roman" w:hAnsi="Times New Roman" w:cs="Times New Roman"/>
          <w:color w:val="000000"/>
          <w:sz w:val="24"/>
          <w:szCs w:val="24"/>
          <w:lang w:eastAsia="ru-RU"/>
        </w:rPr>
        <w:t>, присущая этим детям, часто влечет за собой пробелы в знаниях, низкую продуктивность учебной деятельности.</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b/>
          <w:bCs/>
          <w:color w:val="000000"/>
          <w:sz w:val="24"/>
          <w:szCs w:val="24"/>
          <w:lang w:eastAsia="ru-RU"/>
        </w:rPr>
        <w:t>Преобладающая </w:t>
      </w:r>
      <w:r w:rsidRPr="007B5E87">
        <w:rPr>
          <w:rFonts w:ascii="Times New Roman" w:eastAsia="Times New Roman" w:hAnsi="Times New Roman" w:cs="Times New Roman"/>
          <w:b/>
          <w:bCs/>
          <w:i/>
          <w:iCs/>
          <w:color w:val="000000"/>
          <w:sz w:val="24"/>
          <w:szCs w:val="24"/>
          <w:lang w:eastAsia="ru-RU"/>
        </w:rPr>
        <w:t>интеллектуальная</w:t>
      </w:r>
      <w:r w:rsidRPr="007B5E87">
        <w:rPr>
          <w:rFonts w:ascii="Times New Roman" w:eastAsia="Times New Roman" w:hAnsi="Times New Roman" w:cs="Times New Roman"/>
          <w:color w:val="000000"/>
          <w:sz w:val="24"/>
          <w:szCs w:val="24"/>
          <w:lang w:eastAsia="ru-RU"/>
        </w:rPr>
        <w:t> </w:t>
      </w:r>
      <w:r w:rsidRPr="007B5E87">
        <w:rPr>
          <w:rFonts w:ascii="Times New Roman" w:eastAsia="Times New Roman" w:hAnsi="Times New Roman" w:cs="Times New Roman"/>
          <w:b/>
          <w:bCs/>
          <w:color w:val="000000"/>
          <w:sz w:val="24"/>
          <w:szCs w:val="24"/>
          <w:lang w:eastAsia="ru-RU"/>
        </w:rPr>
        <w:t>неготовность</w:t>
      </w:r>
      <w:r w:rsidRPr="007B5E87">
        <w:rPr>
          <w:rFonts w:ascii="Times New Roman" w:eastAsia="Times New Roman" w:hAnsi="Times New Roman" w:cs="Times New Roman"/>
          <w:color w:val="000000"/>
          <w:sz w:val="24"/>
          <w:szCs w:val="24"/>
          <w:lang w:eastAsia="ru-RU"/>
        </w:rPr>
        <w:t xml:space="preserve"> к обучению непосредственно приводит к </w:t>
      </w:r>
      <w:proofErr w:type="spellStart"/>
      <w:r w:rsidRPr="007B5E87">
        <w:rPr>
          <w:rFonts w:ascii="Times New Roman" w:eastAsia="Times New Roman" w:hAnsi="Times New Roman" w:cs="Times New Roman"/>
          <w:color w:val="000000"/>
          <w:sz w:val="24"/>
          <w:szCs w:val="24"/>
          <w:lang w:eastAsia="ru-RU"/>
        </w:rPr>
        <w:t>неуспешности</w:t>
      </w:r>
      <w:proofErr w:type="spellEnd"/>
      <w:r w:rsidRPr="007B5E87">
        <w:rPr>
          <w:rFonts w:ascii="Times New Roman" w:eastAsia="Times New Roman" w:hAnsi="Times New Roman" w:cs="Times New Roman"/>
          <w:color w:val="000000"/>
          <w:sz w:val="24"/>
          <w:szCs w:val="24"/>
          <w:lang w:eastAsia="ru-RU"/>
        </w:rPr>
        <w:t xml:space="preserve"> учебных действий, невозможности понять и выполнить все требования учителя и, следовательно, к низким оценкам. Это, в свою очередь сказывается на мотивации: то, что хронически не получается, ребенок делать не хочет.</w:t>
      </w:r>
    </w:p>
    <w:p w:rsidR="007B5E87" w:rsidRPr="007B5E87" w:rsidRDefault="007B5E87" w:rsidP="007B5E87">
      <w:pPr>
        <w:spacing w:after="0" w:line="288" w:lineRule="atLeast"/>
        <w:ind w:left="225" w:right="375"/>
        <w:jc w:val="both"/>
        <w:rPr>
          <w:rFonts w:ascii="Times New Roman" w:eastAsia="Times New Roman" w:hAnsi="Times New Roman" w:cs="Times New Roman"/>
          <w:color w:val="000000"/>
          <w:sz w:val="24"/>
          <w:szCs w:val="24"/>
          <w:lang w:eastAsia="ru-RU"/>
        </w:rPr>
      </w:pPr>
      <w:r w:rsidRPr="007B5E87">
        <w:rPr>
          <w:rFonts w:ascii="Times New Roman" w:eastAsia="Times New Roman" w:hAnsi="Times New Roman" w:cs="Times New Roman"/>
          <w:color w:val="000000"/>
          <w:sz w:val="24"/>
          <w:szCs w:val="24"/>
          <w:lang w:eastAsia="ru-RU"/>
        </w:rPr>
        <w:t>Поскольку психологическая готовность к школе – целостное образование, то отставание в развитии одного компонента рано или поздно влечет за собой отставание и искажение в развитии других.</w:t>
      </w:r>
    </w:p>
    <w:p w:rsidR="00632EDD" w:rsidRPr="007B5E87" w:rsidRDefault="00632EDD" w:rsidP="007B5E87">
      <w:pPr>
        <w:spacing w:after="0"/>
        <w:jc w:val="both"/>
        <w:rPr>
          <w:rFonts w:ascii="Times New Roman" w:hAnsi="Times New Roman" w:cs="Times New Roman"/>
          <w:sz w:val="24"/>
          <w:szCs w:val="24"/>
        </w:rPr>
      </w:pPr>
    </w:p>
    <w:sectPr w:rsidR="00632EDD" w:rsidRPr="007B5E87" w:rsidSect="007B5E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2D"/>
    <w:rsid w:val="0005662D"/>
    <w:rsid w:val="00632EDD"/>
    <w:rsid w:val="007B5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8918C-449F-4122-BE06-F4E08CB1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458687">
      <w:bodyDiv w:val="1"/>
      <w:marLeft w:val="0"/>
      <w:marRight w:val="0"/>
      <w:marTop w:val="0"/>
      <w:marBottom w:val="0"/>
      <w:divBdr>
        <w:top w:val="none" w:sz="0" w:space="0" w:color="auto"/>
        <w:left w:val="none" w:sz="0" w:space="0" w:color="auto"/>
        <w:bottom w:val="none" w:sz="0" w:space="0" w:color="auto"/>
        <w:right w:val="none" w:sz="0" w:space="0" w:color="auto"/>
      </w:divBdr>
      <w:divsChild>
        <w:div w:id="1974677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18_34604_formirovanie-motivatsionnoy-gotovnosti-detey-k-obucheniyu-v-shkole.html" TargetMode="External"/><Relationship Id="rId3" Type="http://schemas.openxmlformats.org/officeDocument/2006/relationships/webSettings" Target="webSettings.xml"/><Relationship Id="rId7" Type="http://schemas.openxmlformats.org/officeDocument/2006/relationships/hyperlink" Target="https://studopedia.ru/10_152526_lichnostnaya-gotovnost-k-shkolnomu-obucheniyu.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dopedia.ru/13_39379_rechevaya-gotovnost-rebenka-k-shkole.html" TargetMode="External"/><Relationship Id="rId5" Type="http://schemas.openxmlformats.org/officeDocument/2006/relationships/hyperlink" Target="https://studopedia.ru/17_67189_tema--intellektualnaya-gotovnost-detey-k-obucheniyu-v-shkole.html" TargetMode="External"/><Relationship Id="rId10" Type="http://schemas.openxmlformats.org/officeDocument/2006/relationships/theme" Target="theme/theme1.xml"/><Relationship Id="rId4" Type="http://schemas.openxmlformats.org/officeDocument/2006/relationships/hyperlink" Target="https://studopedia.ru/10_172902_psihologicheskaya-gotovnost-rebenka-k-shkole.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2185</Words>
  <Characters>12460</Characters>
  <Application>Microsoft Office Word</Application>
  <DocSecurity>0</DocSecurity>
  <Lines>103</Lines>
  <Paragraphs>29</Paragraphs>
  <ScaleCrop>false</ScaleCrop>
  <Company>diakov.net</Company>
  <LinksUpToDate>false</LinksUpToDate>
  <CharactersWithSpaces>14616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2017-12-08T04:25:00Z</dcterms:created>
  <dcterms:modified xsi:type="dcterms:W3CDTF">2017-12-08T04:31:00Z</dcterms:modified>
</cp:coreProperties>
</file>