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D9" w:rsidRDefault="00DA713A" w:rsidP="00DA713A">
      <w:pPr>
        <w:jc w:val="center"/>
        <w:rPr>
          <w:b/>
          <w:sz w:val="32"/>
        </w:rPr>
      </w:pPr>
      <w:r>
        <w:rPr>
          <w:b/>
          <w:sz w:val="32"/>
        </w:rPr>
        <w:t xml:space="preserve">Совместная деятельность воспитателя с детьми на улице </w:t>
      </w:r>
    </w:p>
    <w:p w:rsid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Катание с ледяной горки на ледянках </w:t>
      </w:r>
    </w:p>
    <w:p w:rsid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Катание на мини лыжах </w:t>
      </w:r>
    </w:p>
    <w:p w:rsid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Катание на снегоходах </w:t>
      </w:r>
    </w:p>
    <w:p w:rsid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Ходьба по снежному валу с перешагиванием через предметы </w:t>
      </w:r>
    </w:p>
    <w:p w:rsid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Лазание на четвереньках по снежному валу </w:t>
      </w:r>
    </w:p>
    <w:p w:rsid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Подлезание</w:t>
      </w:r>
      <w:proofErr w:type="spellEnd"/>
      <w:r>
        <w:rPr>
          <w:sz w:val="32"/>
        </w:rPr>
        <w:t xml:space="preserve"> в арку </w:t>
      </w:r>
    </w:p>
    <w:p w:rsid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Пройди «след в след» </w:t>
      </w:r>
    </w:p>
    <w:p w:rsid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«Снежные ангелы» </w:t>
      </w:r>
    </w:p>
    <w:p w:rsidR="00DA713A" w:rsidRPr="00DA713A" w:rsidRDefault="00DA713A" w:rsidP="00DA713A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Подвижные игры «Волк и зайцы», «Лошадки», «В снежки», «Пускание мыльных пузырей», «Качание на качелях» </w:t>
      </w:r>
      <w:bookmarkStart w:id="0" w:name="_GoBack"/>
      <w:bookmarkEnd w:id="0"/>
      <w:r w:rsidRPr="00DA713A">
        <w:rPr>
          <w:sz w:val="32"/>
        </w:rPr>
        <w:t xml:space="preserve"> </w:t>
      </w:r>
    </w:p>
    <w:sectPr w:rsidR="00DA713A" w:rsidRPr="00DA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AC0"/>
    <w:multiLevelType w:val="hybridMultilevel"/>
    <w:tmpl w:val="C1F4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A"/>
    <w:rsid w:val="002146D9"/>
    <w:rsid w:val="00D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2022-01-15T08:12:00Z</dcterms:created>
  <dcterms:modified xsi:type="dcterms:W3CDTF">2022-01-15T08:15:00Z</dcterms:modified>
</cp:coreProperties>
</file>