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004" w:rsidRPr="00114004" w:rsidRDefault="00114004" w:rsidP="00114004">
      <w:pPr>
        <w:jc w:val="center"/>
        <w:rPr>
          <w:rStyle w:val="a4"/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114004">
        <w:rPr>
          <w:rStyle w:val="a4"/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НУЖЕН ЛИ РЕБЁНКУ ЛОГОПЕД?</w:t>
      </w:r>
    </w:p>
    <w:p w:rsidR="00114004" w:rsidRPr="00114004" w:rsidRDefault="00114004" w:rsidP="00114004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    Для того чтобы понять, нужно ли в раннем возрасте ребенку помощь логопеда, необходимо знать этапы развития детской речи.</w:t>
      </w:r>
    </w:p>
    <w:p w:rsidR="00114004" w:rsidRPr="00114004" w:rsidRDefault="00114004" w:rsidP="00114004">
      <w:pPr>
        <w:jc w:val="both"/>
        <w:rPr>
          <w:rStyle w:val="a4"/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114004">
        <w:rPr>
          <w:rStyle w:val="a4"/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Рассмотрим этапы развития детской речи:</w:t>
      </w:r>
    </w:p>
    <w:p w:rsidR="00114004" w:rsidRPr="00114004" w:rsidRDefault="00114004" w:rsidP="00114004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  </w:t>
      </w:r>
      <w:r w:rsidRPr="00114004">
        <w:rPr>
          <w:rStyle w:val="a4"/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Итак, к концу 1 месяца</w:t>
      </w:r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 жизни здоровый младенец уже реагирует на общение с ним: перестает плакать, сосредотачивается на взрослом, когда к нему обращаются. При физическом  напряжении ребенок к</w:t>
      </w:r>
      <w:r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ряхтит, издавая звуки «а», «э».</w:t>
      </w:r>
    </w:p>
    <w:p w:rsidR="00114004" w:rsidRPr="00114004" w:rsidRDefault="00114004" w:rsidP="00114004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</w:pPr>
      <w:r w:rsidRPr="00114004">
        <w:rPr>
          <w:rStyle w:val="a4"/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В 2 месяца</w:t>
      </w:r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 малыш улыбается при общении. Начинает кричать, причём в крике появляются разные интонации, он становится более выразительным. Ребенок кричит </w:t>
      </w:r>
      <w:proofErr w:type="gram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по</w:t>
      </w:r>
      <w:r w:rsidRPr="00114004">
        <w:rPr>
          <w:rStyle w:val="a4"/>
          <w:rFonts w:ascii="MS Mincho" w:eastAsia="MS Mincho" w:hAnsi="MS Mincho" w:cs="MS Mincho" w:hint="eastAsia"/>
          <w:b w:val="0"/>
          <w:color w:val="000000" w:themeColor="text1"/>
          <w:sz w:val="36"/>
          <w:szCs w:val="36"/>
          <w:lang w:eastAsia="ru-RU"/>
        </w:rPr>
        <w:t>‑</w:t>
      </w:r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разному</w:t>
      </w:r>
      <w:proofErr w:type="gram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: терпеливо, обиженно, протестующе, уступчиво. Крик может быть также подзывающим, капризным и требующим. В 2 месяца у  ребенка появляется </w:t>
      </w:r>
      <w:proofErr w:type="spell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гуление</w:t>
      </w:r>
      <w:proofErr w:type="spell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, он произносит простые звуки – «а», «у», «ы», иног</w:t>
      </w:r>
      <w:r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да в сочетании с «г» или «к».  </w:t>
      </w:r>
    </w:p>
    <w:p w:rsidR="00114004" w:rsidRPr="00114004" w:rsidRDefault="00114004" w:rsidP="00114004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</w:pPr>
      <w:r w:rsidRPr="00114004">
        <w:rPr>
          <w:rStyle w:val="a4"/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3 месяца</w:t>
      </w:r>
      <w:proofErr w:type="gramStart"/>
      <w:r w:rsidRPr="00114004">
        <w:rPr>
          <w:rStyle w:val="a4"/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</w:t>
      </w:r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Н</w:t>
      </w:r>
      <w:proofErr w:type="gram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аблюдается комплекс оживления при общении со взрослым. Вместо крика уже чаще </w:t>
      </w:r>
      <w:proofErr w:type="gram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слышны</w:t>
      </w:r>
      <w:proofErr w:type="gram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 хныканье и плач. Ребенок начинает смеяться и повизгивать в ответ на радостное общение взрослого с ним. Когда малыш разговаривает можно услышать такие звуки как: «б</w:t>
      </w:r>
      <w:r w:rsidRPr="00114004">
        <w:rPr>
          <w:rStyle w:val="a4"/>
          <w:rFonts w:ascii="MS Mincho" w:eastAsia="MS Mincho" w:hAnsi="MS Mincho" w:cs="MS Mincho" w:hint="eastAsia"/>
          <w:b w:val="0"/>
          <w:color w:val="000000" w:themeColor="text1"/>
          <w:sz w:val="36"/>
          <w:szCs w:val="36"/>
          <w:lang w:eastAsia="ru-RU"/>
        </w:rPr>
        <w:t>‑</w:t>
      </w:r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у», «в</w:t>
      </w:r>
      <w:r w:rsidRPr="00114004">
        <w:rPr>
          <w:rStyle w:val="a4"/>
          <w:rFonts w:ascii="MS Mincho" w:eastAsia="MS Mincho" w:hAnsi="MS Mincho" w:cs="MS Mincho" w:hint="eastAsia"/>
          <w:b w:val="0"/>
          <w:color w:val="000000" w:themeColor="text1"/>
          <w:sz w:val="36"/>
          <w:szCs w:val="36"/>
          <w:lang w:eastAsia="ru-RU"/>
        </w:rPr>
        <w:t>‑</w:t>
      </w:r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и», «а</w:t>
      </w:r>
      <w:r w:rsidRPr="00114004">
        <w:rPr>
          <w:rStyle w:val="a4"/>
          <w:rFonts w:ascii="MS Mincho" w:eastAsia="MS Mincho" w:hAnsi="MS Mincho" w:cs="MS Mincho" w:hint="eastAsia"/>
          <w:b w:val="0"/>
          <w:color w:val="000000" w:themeColor="text1"/>
          <w:sz w:val="36"/>
          <w:szCs w:val="36"/>
          <w:lang w:eastAsia="ru-RU"/>
        </w:rPr>
        <w:t>‑</w:t>
      </w:r>
      <w:proofErr w:type="gram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а</w:t>
      </w:r>
      <w:proofErr w:type="gramEnd"/>
      <w:r w:rsidRPr="00114004">
        <w:rPr>
          <w:rStyle w:val="a4"/>
          <w:rFonts w:ascii="MS Mincho" w:eastAsia="MS Mincho" w:hAnsi="MS Mincho" w:cs="MS Mincho" w:hint="eastAsia"/>
          <w:b w:val="0"/>
          <w:color w:val="000000" w:themeColor="text1"/>
          <w:sz w:val="36"/>
          <w:szCs w:val="36"/>
          <w:lang w:eastAsia="ru-RU"/>
        </w:rPr>
        <w:t>‑</w:t>
      </w:r>
      <w:proofErr w:type="spell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бм</w:t>
      </w:r>
      <w:proofErr w:type="spellEnd"/>
      <w:r w:rsidRPr="00114004">
        <w:rPr>
          <w:rStyle w:val="a4"/>
          <w:rFonts w:ascii="MS Mincho" w:eastAsia="MS Mincho" w:hAnsi="MS Mincho" w:cs="MS Mincho" w:hint="eastAsia"/>
          <w:b w:val="0"/>
          <w:color w:val="000000" w:themeColor="text1"/>
          <w:sz w:val="36"/>
          <w:szCs w:val="36"/>
          <w:lang w:eastAsia="ru-RU"/>
        </w:rPr>
        <w:t>‑</w:t>
      </w:r>
      <w:proofErr w:type="spell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бм</w:t>
      </w:r>
      <w:proofErr w:type="spell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», «</w:t>
      </w:r>
      <w:proofErr w:type="spell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бль</w:t>
      </w:r>
      <w:proofErr w:type="spell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», «у</w:t>
      </w:r>
      <w:r w:rsidRPr="00114004">
        <w:rPr>
          <w:rStyle w:val="a4"/>
          <w:rFonts w:ascii="MS Mincho" w:eastAsia="MS Mincho" w:hAnsi="MS Mincho" w:cs="MS Mincho" w:hint="eastAsia"/>
          <w:b w:val="0"/>
          <w:color w:val="000000" w:themeColor="text1"/>
          <w:sz w:val="36"/>
          <w:szCs w:val="36"/>
          <w:lang w:eastAsia="ru-RU"/>
        </w:rPr>
        <w:t>‑</w:t>
      </w:r>
      <w:proofErr w:type="spellStart"/>
      <w:r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гу</w:t>
      </w:r>
      <w:proofErr w:type="spellEnd"/>
      <w:r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», «</w:t>
      </w:r>
      <w:proofErr w:type="spellStart"/>
      <w:r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бу</w:t>
      </w:r>
      <w:proofErr w:type="spellEnd"/>
      <w:r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» и т. д.</w:t>
      </w:r>
    </w:p>
    <w:p w:rsidR="00114004" w:rsidRPr="00114004" w:rsidRDefault="00114004" w:rsidP="00114004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</w:pPr>
      <w:r w:rsidRPr="00114004">
        <w:rPr>
          <w:rStyle w:val="a4"/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4 месяца</w:t>
      </w:r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 Малыш громко смеется при положительных эмоциях, повизгивает в ответ на щекотание. При </w:t>
      </w:r>
      <w:proofErr w:type="spell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гулении</w:t>
      </w:r>
      <w:proofErr w:type="spell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 появляются звукосочетания «а</w:t>
      </w:r>
      <w:r w:rsidRPr="00114004">
        <w:rPr>
          <w:rStyle w:val="a4"/>
          <w:rFonts w:ascii="MS Mincho" w:eastAsia="MS Mincho" w:hAnsi="MS Mincho" w:cs="MS Mincho" w:hint="eastAsia"/>
          <w:b w:val="0"/>
          <w:color w:val="000000" w:themeColor="text1"/>
          <w:sz w:val="36"/>
          <w:szCs w:val="36"/>
          <w:lang w:eastAsia="ru-RU"/>
        </w:rPr>
        <w:t>‑</w:t>
      </w:r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о</w:t>
      </w:r>
      <w:r w:rsidRPr="00114004">
        <w:rPr>
          <w:rStyle w:val="a4"/>
          <w:rFonts w:ascii="MS Mincho" w:eastAsia="MS Mincho" w:hAnsi="MS Mincho" w:cs="MS Mincho" w:hint="eastAsia"/>
          <w:b w:val="0"/>
          <w:color w:val="000000" w:themeColor="text1"/>
          <w:sz w:val="36"/>
          <w:szCs w:val="36"/>
          <w:lang w:eastAsia="ru-RU"/>
        </w:rPr>
        <w:t>‑</w:t>
      </w:r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у», «ю</w:t>
      </w:r>
      <w:r w:rsidRPr="00114004">
        <w:rPr>
          <w:rStyle w:val="a4"/>
          <w:rFonts w:ascii="MS Mincho" w:eastAsia="MS Mincho" w:hAnsi="MS Mincho" w:cs="MS Mincho" w:hint="eastAsia"/>
          <w:b w:val="0"/>
          <w:color w:val="000000" w:themeColor="text1"/>
          <w:sz w:val="36"/>
          <w:szCs w:val="36"/>
          <w:lang w:eastAsia="ru-RU"/>
        </w:rPr>
        <w:t>‑</w:t>
      </w:r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а</w:t>
      </w:r>
      <w:r w:rsidRPr="00114004">
        <w:rPr>
          <w:rStyle w:val="a4"/>
          <w:rFonts w:ascii="MS Mincho" w:eastAsia="MS Mincho" w:hAnsi="MS Mincho" w:cs="MS Mincho" w:hint="eastAsia"/>
          <w:b w:val="0"/>
          <w:color w:val="000000" w:themeColor="text1"/>
          <w:sz w:val="36"/>
          <w:szCs w:val="36"/>
          <w:lang w:eastAsia="ru-RU"/>
        </w:rPr>
        <w:t>‑</w:t>
      </w:r>
      <w:proofErr w:type="gram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а</w:t>
      </w:r>
      <w:proofErr w:type="gram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». Появляется длительное певучее </w:t>
      </w:r>
      <w:proofErr w:type="spell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гуление</w:t>
      </w:r>
      <w:proofErr w:type="spellEnd"/>
      <w:proofErr w:type="gram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 .</w:t>
      </w:r>
      <w:proofErr w:type="gram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 После 3-х месяцев ребенок начинает </w:t>
      </w:r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lastRenderedPageBreak/>
        <w:t xml:space="preserve">произносить звуки под контролем слуха. Поэтому становится возможным настоящий диалог с ребенком: вы повторяете за ребенком его звуки или слоги, он при этом замолкает и прислушивается к вам, а затем начинает </w:t>
      </w:r>
      <w:proofErr w:type="spell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гулить</w:t>
      </w:r>
      <w:proofErr w:type="spell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 активнее и гром</w:t>
      </w:r>
      <w:r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че.</w:t>
      </w:r>
    </w:p>
    <w:p w:rsidR="00114004" w:rsidRPr="00114004" w:rsidRDefault="00114004" w:rsidP="00114004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</w:pPr>
      <w:r w:rsidRPr="00114004">
        <w:rPr>
          <w:rStyle w:val="a4"/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5 месяцев</w:t>
      </w:r>
      <w:proofErr w:type="gram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 П</w:t>
      </w:r>
      <w:proofErr w:type="gram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роизносит согласные звуки «п», «б», «м», «т», «д», связывая эти согласные с гласными «ба, га, да, </w:t>
      </w:r>
      <w:proofErr w:type="spell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ма</w:t>
      </w:r>
      <w:proofErr w:type="spell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, </w:t>
      </w:r>
      <w:proofErr w:type="spell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ам</w:t>
      </w:r>
      <w:proofErr w:type="spell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, та». Таким образом, появляются элементы лепета. Случайно произносит два слога подряд, но с одним согласным «а</w:t>
      </w:r>
      <w:r w:rsidRPr="00114004">
        <w:rPr>
          <w:rStyle w:val="a4"/>
          <w:rFonts w:ascii="MS Mincho" w:eastAsia="MS Mincho" w:hAnsi="MS Mincho" w:cs="MS Mincho" w:hint="eastAsia"/>
          <w:b w:val="0"/>
          <w:color w:val="000000" w:themeColor="text1"/>
          <w:sz w:val="36"/>
          <w:szCs w:val="36"/>
          <w:lang w:eastAsia="ru-RU"/>
        </w:rPr>
        <w:t>‑</w:t>
      </w:r>
      <w:proofErr w:type="spell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ма</w:t>
      </w:r>
      <w:proofErr w:type="spell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» или «а</w:t>
      </w:r>
      <w:r w:rsidRPr="00114004">
        <w:rPr>
          <w:rStyle w:val="a4"/>
          <w:rFonts w:ascii="MS Mincho" w:eastAsia="MS Mincho" w:hAnsi="MS Mincho" w:cs="MS Mincho" w:hint="eastAsia"/>
          <w:b w:val="0"/>
          <w:color w:val="000000" w:themeColor="text1"/>
          <w:sz w:val="36"/>
          <w:szCs w:val="36"/>
          <w:lang w:eastAsia="ru-RU"/>
        </w:rPr>
        <w:t>‑</w:t>
      </w:r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ба», «а</w:t>
      </w:r>
      <w:r w:rsidRPr="00114004">
        <w:rPr>
          <w:rStyle w:val="a4"/>
          <w:rFonts w:ascii="MS Mincho" w:eastAsia="MS Mincho" w:hAnsi="MS Mincho" w:cs="MS Mincho" w:hint="eastAsia"/>
          <w:b w:val="0"/>
          <w:color w:val="000000" w:themeColor="text1"/>
          <w:sz w:val="36"/>
          <w:szCs w:val="36"/>
          <w:lang w:eastAsia="ru-RU"/>
        </w:rPr>
        <w:t>‑</w:t>
      </w:r>
      <w:proofErr w:type="gram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на</w:t>
      </w:r>
      <w:proofErr w:type="gram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», «а</w:t>
      </w:r>
      <w:r w:rsidRPr="00114004">
        <w:rPr>
          <w:rStyle w:val="a4"/>
          <w:rFonts w:ascii="MS Mincho" w:eastAsia="MS Mincho" w:hAnsi="MS Mincho" w:cs="MS Mincho" w:hint="eastAsia"/>
          <w:b w:val="0"/>
          <w:color w:val="000000" w:themeColor="text1"/>
          <w:sz w:val="36"/>
          <w:szCs w:val="36"/>
          <w:lang w:eastAsia="ru-RU"/>
        </w:rPr>
        <w:t>‑</w:t>
      </w:r>
      <w:r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да» и др.</w:t>
      </w:r>
    </w:p>
    <w:p w:rsidR="00114004" w:rsidRPr="00114004" w:rsidRDefault="00114004" w:rsidP="00114004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</w:pPr>
      <w:r w:rsidRPr="00114004">
        <w:rPr>
          <w:rStyle w:val="a4"/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6 месяцев</w:t>
      </w:r>
      <w:proofErr w:type="gram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 К</w:t>
      </w:r>
      <w:proofErr w:type="gram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 этому времени у ребенка возникает начальное понимание обращенной речи: ребенок прислушивается к голосу взрослого, правильно реагирует на инт</w:t>
      </w:r>
      <w:r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онацию, узнает знакомые голоса.</w:t>
      </w:r>
    </w:p>
    <w:p w:rsidR="00114004" w:rsidRPr="00114004" w:rsidRDefault="00114004" w:rsidP="00114004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</w:pPr>
      <w:r w:rsidRPr="00114004">
        <w:rPr>
          <w:rStyle w:val="a4"/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7 месяцев</w:t>
      </w:r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 Малыш использует различные голосовые реакции для привлечения внима</w:t>
      </w:r>
      <w:r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ния окружающих. Лепет активный.</w:t>
      </w:r>
    </w:p>
    <w:p w:rsidR="00114004" w:rsidRPr="00114004" w:rsidRDefault="00114004" w:rsidP="00114004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</w:pPr>
      <w:r w:rsidRPr="00114004">
        <w:rPr>
          <w:rStyle w:val="a4"/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8 месяцев</w:t>
      </w:r>
      <w:proofErr w:type="gram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 В</w:t>
      </w:r>
      <w:proofErr w:type="gram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озникает реакция на незнакомое лицо, ребёнок может заплакать. В это время один из важнейших показателей нормального развития речи - лепет, т.е. повторение одинаковых слогов: ба-ба-ба, да-да, </w:t>
      </w:r>
      <w:proofErr w:type="gram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па-па</w:t>
      </w:r>
      <w:proofErr w:type="gram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 и т.п. В речи используются звуки: </w:t>
      </w:r>
      <w:proofErr w:type="gram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п</w:t>
      </w:r>
      <w:proofErr w:type="gram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, б, м, г, к, э, а. Некоторые мамы начинают рассказывать, что их ребёнок у</w:t>
      </w:r>
      <w:r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же с 7-8 месяцев говорил слова.</w:t>
      </w:r>
    </w:p>
    <w:p w:rsidR="00114004" w:rsidRPr="00114004" w:rsidRDefault="00114004" w:rsidP="00114004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</w:pPr>
      <w:r w:rsidRPr="00114004">
        <w:rPr>
          <w:rStyle w:val="a4"/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9 месяцев</w:t>
      </w:r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 Ребенок активно общается с помощью жестов,</w:t>
      </w:r>
      <w:r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 с радостью играет в "ладушки".</w:t>
      </w:r>
    </w:p>
    <w:p w:rsidR="00114004" w:rsidRPr="00114004" w:rsidRDefault="00114004" w:rsidP="00114004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</w:pPr>
      <w:r w:rsidRPr="00114004">
        <w:rPr>
          <w:rStyle w:val="a4"/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10 месяцев</w:t>
      </w:r>
      <w:proofErr w:type="gram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 Н</w:t>
      </w:r>
      <w:proofErr w:type="gram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а этом этапе малыш использует в общении как минимум 1-2 "</w:t>
      </w:r>
      <w:proofErr w:type="spell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лепетных</w:t>
      </w:r>
      <w:proofErr w:type="spell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 слова" (типа </w:t>
      </w:r>
      <w:proofErr w:type="spell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ляля</w:t>
      </w:r>
      <w:proofErr w:type="spell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, баба), понятных в </w:t>
      </w:r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lastRenderedPageBreak/>
        <w:t>конкретной ситуации. Подражая взрослому, ребенок повторяет за ним новые сло</w:t>
      </w:r>
      <w:r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ги, которых до сих пор не было.</w:t>
      </w:r>
    </w:p>
    <w:p w:rsidR="00114004" w:rsidRPr="00114004" w:rsidRDefault="00114004" w:rsidP="00114004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</w:pPr>
      <w:r w:rsidRPr="00114004">
        <w:rPr>
          <w:rStyle w:val="a4"/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11 месяцев.</w:t>
      </w:r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 В речи малыша появляются упрощенные (</w:t>
      </w:r>
      <w:proofErr w:type="spell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лепетные</w:t>
      </w:r>
      <w:proofErr w:type="spell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) слова, в которых используются ударные слоги знакомых ребенку слов, например: «ка» («каша»), «</w:t>
      </w:r>
      <w:proofErr w:type="gram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ба</w:t>
      </w:r>
      <w:proofErr w:type="gram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» (баба). Первые слова ребенка обычно обозначают близких ему людей «</w:t>
      </w:r>
      <w:proofErr w:type="spell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ма</w:t>
      </w:r>
      <w:proofErr w:type="spell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», «па», «</w:t>
      </w:r>
      <w:proofErr w:type="gram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ба</w:t>
      </w:r>
      <w:proofErr w:type="gram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», а также действия или предметы, которые его окружают и часто называются родителями. Например: «</w:t>
      </w:r>
      <w:proofErr w:type="spell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ам</w:t>
      </w:r>
      <w:proofErr w:type="spell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» или «</w:t>
      </w:r>
      <w:proofErr w:type="spell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ам</w:t>
      </w:r>
      <w:r w:rsidRPr="00114004">
        <w:rPr>
          <w:rStyle w:val="a4"/>
          <w:rFonts w:ascii="MS Mincho" w:eastAsia="MS Mincho" w:hAnsi="MS Mincho" w:cs="MS Mincho" w:hint="eastAsia"/>
          <w:b w:val="0"/>
          <w:color w:val="000000" w:themeColor="text1"/>
          <w:sz w:val="36"/>
          <w:szCs w:val="36"/>
          <w:lang w:eastAsia="ru-RU"/>
        </w:rPr>
        <w:t>‑</w:t>
      </w:r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ам</w:t>
      </w:r>
      <w:proofErr w:type="spell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» – еда, или «</w:t>
      </w:r>
      <w:proofErr w:type="spell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ав</w:t>
      </w:r>
      <w:proofErr w:type="spell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» или «в</w:t>
      </w:r>
      <w:r w:rsidRPr="00114004">
        <w:rPr>
          <w:rStyle w:val="a4"/>
          <w:rFonts w:ascii="MS Mincho" w:eastAsia="MS Mincho" w:hAnsi="MS Mincho" w:cs="MS Mincho" w:hint="eastAsia"/>
          <w:b w:val="0"/>
          <w:color w:val="000000" w:themeColor="text1"/>
          <w:sz w:val="36"/>
          <w:szCs w:val="36"/>
          <w:lang w:eastAsia="ru-RU"/>
        </w:rPr>
        <w:t>‑</w:t>
      </w:r>
      <w:proofErr w:type="spell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ав</w:t>
      </w:r>
      <w:proofErr w:type="spell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» – та же еда или собака, или «</w:t>
      </w:r>
      <w:proofErr w:type="spell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би</w:t>
      </w:r>
      <w:r w:rsidRPr="00114004">
        <w:rPr>
          <w:rStyle w:val="a4"/>
          <w:rFonts w:ascii="MS Mincho" w:eastAsia="MS Mincho" w:hAnsi="MS Mincho" w:cs="MS Mincho" w:hint="eastAsia"/>
          <w:b w:val="0"/>
          <w:color w:val="000000" w:themeColor="text1"/>
          <w:sz w:val="36"/>
          <w:szCs w:val="36"/>
          <w:lang w:eastAsia="ru-RU"/>
        </w:rPr>
        <w:t>‑</w:t>
      </w:r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би</w:t>
      </w:r>
      <w:proofErr w:type="spell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» – автомобиль, игрушечная машинка, или «кис</w:t>
      </w:r>
      <w:r w:rsidRPr="00114004">
        <w:rPr>
          <w:rStyle w:val="a4"/>
          <w:rFonts w:ascii="MS Mincho" w:eastAsia="MS Mincho" w:hAnsi="MS Mincho" w:cs="MS Mincho" w:hint="eastAsia"/>
          <w:b w:val="0"/>
          <w:color w:val="000000" w:themeColor="text1"/>
          <w:sz w:val="36"/>
          <w:szCs w:val="36"/>
          <w:lang w:eastAsia="ru-RU"/>
        </w:rPr>
        <w:t>‑</w:t>
      </w:r>
      <w:proofErr w:type="gram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кис</w:t>
      </w:r>
      <w:proofErr w:type="gram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», «бай» и т. д</w:t>
      </w:r>
      <w:r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.</w:t>
      </w:r>
    </w:p>
    <w:p w:rsidR="00114004" w:rsidRPr="00114004" w:rsidRDefault="00114004" w:rsidP="00114004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</w:pPr>
      <w:r w:rsidRPr="00114004">
        <w:rPr>
          <w:rStyle w:val="a4"/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1 год</w:t>
      </w:r>
      <w:proofErr w:type="gram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 К</w:t>
      </w:r>
      <w:proofErr w:type="gram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 этому сроку нормально развивающийся ребенок употребляет уже 3-5 "</w:t>
      </w:r>
      <w:proofErr w:type="spell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лепетных</w:t>
      </w:r>
      <w:proofErr w:type="spell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 слов. Однако смысл одного такого слова очень широкий. Например, слово «мама» в зависимости от интонации, ситуации, жестов и мимики ребенка может означать обращение к ней, жалобу, настойчивое указание, просьбу взять на руки и т. д. </w:t>
      </w:r>
      <w:proofErr w:type="spell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Лепетное</w:t>
      </w:r>
      <w:proofErr w:type="spell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 слово «да</w:t>
      </w:r>
      <w:r w:rsidRPr="00114004">
        <w:rPr>
          <w:rStyle w:val="a4"/>
          <w:rFonts w:ascii="MS Mincho" w:eastAsia="MS Mincho" w:hAnsi="MS Mincho" w:cs="MS Mincho" w:hint="eastAsia"/>
          <w:b w:val="0"/>
          <w:color w:val="000000" w:themeColor="text1"/>
          <w:sz w:val="36"/>
          <w:szCs w:val="36"/>
          <w:lang w:eastAsia="ru-RU"/>
        </w:rPr>
        <w:t>‑</w:t>
      </w:r>
      <w:proofErr w:type="gram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да</w:t>
      </w:r>
      <w:proofErr w:type="gram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» может означать: </w:t>
      </w:r>
      <w:r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«Дай мне скорее мою бутылочку!»</w:t>
      </w:r>
    </w:p>
    <w:p w:rsidR="00114004" w:rsidRPr="00114004" w:rsidRDefault="00114004" w:rsidP="00114004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</w:pPr>
      <w:r w:rsidRPr="00114004">
        <w:rPr>
          <w:rStyle w:val="a4"/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1 год 3 месяца</w:t>
      </w:r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 Словарный запас увеличивается до 10 слов, ребенок понимает простую инструкцию без жеста. «Дай ручку. Где папа?»  Знакомые слова показывает на картинке. Например: «Покажи, где</w:t>
      </w:r>
      <w:r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 машинка, кукла, мячик и т.д.».</w:t>
      </w:r>
    </w:p>
    <w:p w:rsidR="00114004" w:rsidRPr="00114004" w:rsidRDefault="00114004" w:rsidP="00114004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</w:pPr>
      <w:r w:rsidRPr="00114004">
        <w:rPr>
          <w:rStyle w:val="a4"/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1 год 6 месяцев</w:t>
      </w:r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 Ребёнок показывает одну из частей тела,</w:t>
      </w:r>
      <w:r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 словарный запас около 20 слов.</w:t>
      </w:r>
    </w:p>
    <w:p w:rsidR="00114004" w:rsidRPr="00114004" w:rsidRDefault="00114004" w:rsidP="00114004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</w:pPr>
      <w:r w:rsidRPr="00114004">
        <w:rPr>
          <w:rStyle w:val="a4"/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1 год 9 месяцев</w:t>
      </w:r>
      <w:proofErr w:type="gram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 П</w:t>
      </w:r>
      <w:proofErr w:type="gram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оказывает три части тела, использует фразу из двух слов ("Мама, </w:t>
      </w:r>
      <w:proofErr w:type="spell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ди</w:t>
      </w:r>
      <w:proofErr w:type="spell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!" - </w:t>
      </w:r>
      <w:proofErr w:type="gram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"Мама, иди!", "Дай </w:t>
      </w:r>
      <w:proofErr w:type="spell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ляля</w:t>
      </w:r>
      <w:proofErr w:type="spell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" - "Дай куклу").</w:t>
      </w:r>
      <w:proofErr w:type="gramEnd"/>
    </w:p>
    <w:p w:rsidR="00114004" w:rsidRPr="00114004" w:rsidRDefault="00114004" w:rsidP="00114004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</w:pPr>
    </w:p>
    <w:p w:rsidR="00114004" w:rsidRPr="00114004" w:rsidRDefault="00114004" w:rsidP="00114004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</w:pPr>
      <w:r w:rsidRPr="00114004">
        <w:rPr>
          <w:rStyle w:val="a4"/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lastRenderedPageBreak/>
        <w:t>2 года</w:t>
      </w:r>
      <w:proofErr w:type="gram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 Н</w:t>
      </w:r>
      <w:proofErr w:type="gram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а этом этапе ребенок показывает пять частей тела, имеет словарный запас минимум 50 слов. Малыш понимает и правильно выполняет двухэтапную инструкцию ("пойди в кухню и принеси чашку"), строит предложения из двух слов. Например: «Папа </w:t>
      </w:r>
      <w:proofErr w:type="spellStart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би-би</w:t>
      </w:r>
      <w:proofErr w:type="spellEnd"/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», что означает «Папа уехал на машине».</w:t>
      </w:r>
    </w:p>
    <w:p w:rsidR="00114004" w:rsidRPr="00114004" w:rsidRDefault="00114004" w:rsidP="00114004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</w:pPr>
      <w:r w:rsidRPr="00114004">
        <w:rPr>
          <w:rStyle w:val="a4"/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2 года 6 месяцев</w:t>
      </w:r>
      <w:proofErr w:type="gramStart"/>
      <w:r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 Н</w:t>
      </w:r>
      <w:proofErr w:type="gramEnd"/>
      <w:r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азывает многие части тела.</w:t>
      </w:r>
    </w:p>
    <w:p w:rsidR="00114004" w:rsidRPr="00114004" w:rsidRDefault="00114004" w:rsidP="00114004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</w:pPr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Словарный запас настолько большой, что подсчитать количество произносимых ребенк</w:t>
      </w:r>
      <w:r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ом слов практически невозможно.</w:t>
      </w:r>
    </w:p>
    <w:p w:rsidR="00114004" w:rsidRPr="00114004" w:rsidRDefault="00114004" w:rsidP="00114004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</w:pPr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Говорит о себе «я»: «Я пошел», «Я сам». Отвечает на вопрос «Как тебя з</w:t>
      </w:r>
      <w:r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овут?» полностью или упрощенно.</w:t>
      </w:r>
    </w:p>
    <w:p w:rsidR="00114004" w:rsidRPr="00114004" w:rsidRDefault="00114004" w:rsidP="00114004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</w:pPr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Разговаривает со сверстниками во время </w:t>
      </w:r>
      <w:r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игр. Фраза состоит из 3-4 слов.</w:t>
      </w:r>
    </w:p>
    <w:p w:rsidR="00114004" w:rsidRPr="00114004" w:rsidRDefault="00114004" w:rsidP="00114004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</w:pPr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Задаёт </w:t>
      </w:r>
      <w:r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>вопросы: «Что это?», «Кто это?»</w:t>
      </w:r>
    </w:p>
    <w:p w:rsidR="00114004" w:rsidRPr="00114004" w:rsidRDefault="00114004" w:rsidP="00114004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</w:pPr>
      <w:r w:rsidRPr="00114004">
        <w:rPr>
          <w:rStyle w:val="a4"/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К 3 годам</w:t>
      </w:r>
      <w:r w:rsidRPr="00114004"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36"/>
          <w:szCs w:val="36"/>
          <w:lang w:eastAsia="ru-RU"/>
        </w:rPr>
        <w:t xml:space="preserve"> объем словаря увеличивается до 1000 слов за счет обогащения жизненного опыта. Ребёнок говорит простыми, грамматически оформленными фразами, состоящими из 3-4 слов. Речь понятна посторонним людям. Ребёнок вступает в речевые диалоги с другими детьми и взрослыми, кратко рассказывает о прошедших событиях, отвечает на вопросы взрослого по сюжетной картинке. Рассказывает знакомую сказку, появляется словотворчество, склонность к рифмовке. Может разучивать короткие стихи. Наступает возраст «почемучки», когда ребёнок стремится понять мир.</w:t>
      </w:r>
    </w:p>
    <w:p w:rsidR="00114004" w:rsidRPr="00114004" w:rsidRDefault="00114004" w:rsidP="00114004">
      <w:pPr>
        <w:jc w:val="both"/>
        <w:rPr>
          <w:rStyle w:val="a4"/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86495A" w:rsidRPr="00114004" w:rsidRDefault="00114004" w:rsidP="00114004">
      <w:pPr>
        <w:jc w:val="both"/>
        <w:rPr>
          <w:rFonts w:ascii="Times New Roman" w:hAnsi="Times New Roman" w:cs="Times New Roman"/>
          <w:color w:val="000000" w:themeColor="text1"/>
        </w:rPr>
      </w:pPr>
      <w:r w:rsidRPr="00114004">
        <w:rPr>
          <w:rStyle w:val="a4"/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Если этого не происходит </w:t>
      </w:r>
      <w:r w:rsidR="00852CFE">
        <w:rPr>
          <w:rStyle w:val="a4"/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к 3 годам </w:t>
      </w:r>
      <w:r w:rsidRPr="00114004">
        <w:rPr>
          <w:rStyle w:val="a4"/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необходимо обратиться к  логопеду.</w:t>
      </w:r>
      <w:bookmarkStart w:id="0" w:name="_GoBack"/>
      <w:bookmarkEnd w:id="0"/>
    </w:p>
    <w:sectPr w:rsidR="0086495A" w:rsidRPr="00114004" w:rsidSect="0011400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9E"/>
    <w:rsid w:val="00114004"/>
    <w:rsid w:val="0041549E"/>
    <w:rsid w:val="006E5128"/>
    <w:rsid w:val="00852CFE"/>
    <w:rsid w:val="00A0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4004"/>
    <w:rPr>
      <w:b/>
      <w:bCs/>
    </w:rPr>
  </w:style>
  <w:style w:type="character" w:styleId="a5">
    <w:name w:val="Emphasis"/>
    <w:basedOn w:val="a0"/>
    <w:uiPriority w:val="20"/>
    <w:qFormat/>
    <w:rsid w:val="0011400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4004"/>
    <w:rPr>
      <w:b/>
      <w:bCs/>
    </w:rPr>
  </w:style>
  <w:style w:type="character" w:styleId="a5">
    <w:name w:val="Emphasis"/>
    <w:basedOn w:val="a0"/>
    <w:uiPriority w:val="20"/>
    <w:qFormat/>
    <w:rsid w:val="001140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1F4DF-A6E4-4464-9D27-CFA270DD1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ПИЦ УралТЭП</Company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2021-02-10T12:26:00Z</dcterms:created>
  <dcterms:modified xsi:type="dcterms:W3CDTF">2021-02-10T12:37:00Z</dcterms:modified>
</cp:coreProperties>
</file>