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88" w:rsidRPr="00AD0988" w:rsidRDefault="00AD0988" w:rsidP="00AD0988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D09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Организация </w:t>
      </w:r>
      <w:r w:rsidRPr="00AD0988">
        <w:rPr>
          <w:rStyle w:val="a4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непосредственной образовательной деятельности логопеда</w:t>
      </w:r>
      <w:r w:rsidRPr="00AD09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AD0988" w:rsidRDefault="00AD0988" w:rsidP="00AD098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D09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(Индивидуальное занятие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 постановке звука</w:t>
      </w:r>
      <w:r w:rsidRPr="00AD09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:rsidR="00AD0988" w:rsidRPr="00AD0988" w:rsidRDefault="00AD0988" w:rsidP="00AD098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D0988" w:rsidRPr="00AD0988" w:rsidRDefault="00AD0988" w:rsidP="00AD09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988" w:rsidRPr="00AD0988" w:rsidRDefault="00AD0988" w:rsidP="00AD09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0988">
        <w:rPr>
          <w:rFonts w:ascii="Times New Roman" w:hAnsi="Times New Roman" w:cs="Times New Roman"/>
          <w:sz w:val="28"/>
          <w:szCs w:val="28"/>
        </w:rPr>
        <w:t>Артикуляционная гимнастика: общие артикуляционные упражнения; специальные артикуляционные движения;</w:t>
      </w:r>
    </w:p>
    <w:p w:rsidR="00AD0988" w:rsidRPr="00AD0988" w:rsidRDefault="00AD0988" w:rsidP="00AD09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0988">
        <w:rPr>
          <w:rFonts w:ascii="Times New Roman" w:hAnsi="Times New Roman" w:cs="Times New Roman"/>
          <w:sz w:val="28"/>
          <w:szCs w:val="28"/>
        </w:rPr>
        <w:t xml:space="preserve"> упражнения на развитие силы голоса и воздушной струи.</w:t>
      </w:r>
    </w:p>
    <w:p w:rsidR="00AD0988" w:rsidRPr="00AD0988" w:rsidRDefault="00AD0988" w:rsidP="00AD09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0988">
        <w:rPr>
          <w:rFonts w:ascii="Times New Roman" w:hAnsi="Times New Roman" w:cs="Times New Roman"/>
          <w:sz w:val="28"/>
          <w:szCs w:val="28"/>
        </w:rPr>
        <w:t xml:space="preserve">  Объявление темы. </w:t>
      </w:r>
    </w:p>
    <w:p w:rsidR="00AD0988" w:rsidRPr="00AD0988" w:rsidRDefault="00AD0988" w:rsidP="00AD09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0988">
        <w:rPr>
          <w:rFonts w:ascii="Times New Roman" w:hAnsi="Times New Roman" w:cs="Times New Roman"/>
          <w:sz w:val="28"/>
          <w:szCs w:val="28"/>
        </w:rPr>
        <w:t xml:space="preserve">Постановка звука. </w:t>
      </w:r>
    </w:p>
    <w:p w:rsidR="00AD0988" w:rsidRPr="00AD0988" w:rsidRDefault="00AD0988" w:rsidP="00AD09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0988">
        <w:rPr>
          <w:rFonts w:ascii="Times New Roman" w:hAnsi="Times New Roman" w:cs="Times New Roman"/>
          <w:sz w:val="28"/>
          <w:szCs w:val="28"/>
        </w:rPr>
        <w:t xml:space="preserve"> Анализ артикуляции по плану. </w:t>
      </w:r>
    </w:p>
    <w:p w:rsidR="00AD0988" w:rsidRPr="00AD0988" w:rsidRDefault="00AD0988" w:rsidP="00AD09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0988">
        <w:rPr>
          <w:rFonts w:ascii="Times New Roman" w:hAnsi="Times New Roman" w:cs="Times New Roman"/>
          <w:sz w:val="28"/>
          <w:szCs w:val="28"/>
        </w:rPr>
        <w:t xml:space="preserve"> Закрепление изолированного звука (индивидуальное и хоровое проговаривание, игры на звукоподражание). </w:t>
      </w:r>
    </w:p>
    <w:p w:rsidR="00AD0988" w:rsidRPr="00AD0988" w:rsidRDefault="00AD0988" w:rsidP="00AD09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09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0988">
        <w:rPr>
          <w:rFonts w:ascii="Times New Roman" w:hAnsi="Times New Roman" w:cs="Times New Roman"/>
          <w:sz w:val="28"/>
          <w:szCs w:val="28"/>
        </w:rPr>
        <w:t xml:space="preserve">Развитие фонематического слуха: опознание звука из ряда изолированных, отличных по артикуляционным и акустическим признакам; опознание из слогов; опознание из слов. </w:t>
      </w:r>
      <w:proofErr w:type="gramEnd"/>
    </w:p>
    <w:p w:rsidR="009F1A56" w:rsidRDefault="00AD0988" w:rsidP="00AD09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0988">
        <w:rPr>
          <w:rFonts w:ascii="Times New Roman" w:hAnsi="Times New Roman" w:cs="Times New Roman"/>
          <w:sz w:val="28"/>
          <w:szCs w:val="28"/>
        </w:rPr>
        <w:t>Закрепление звука в слогах.</w:t>
      </w:r>
    </w:p>
    <w:p w:rsidR="009F1A56" w:rsidRDefault="009F1A56" w:rsidP="009F1A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988" w:rsidRPr="009F1A56" w:rsidRDefault="00A92AF7" w:rsidP="009F1A5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b/>
          <w:noProof/>
          <w:shd w:val="clear" w:color="auto" w:fill="FFFFFF"/>
          <w:lang w:eastAsia="ru-RU"/>
        </w:rPr>
        <w:t xml:space="preserve">  </w:t>
      </w:r>
      <w:r w:rsidR="009F1A56" w:rsidRPr="009F1A56">
        <w:rPr>
          <w:b/>
          <w:noProof/>
          <w:shd w:val="clear" w:color="auto" w:fill="FFFFFF"/>
          <w:lang w:eastAsia="ru-RU"/>
        </w:rPr>
        <w:t xml:space="preserve">  </w:t>
      </w:r>
      <w:r>
        <w:rPr>
          <w:b/>
          <w:noProof/>
          <w:shd w:val="clear" w:color="auto" w:fill="FFFFFF"/>
          <w:lang w:eastAsia="ru-RU"/>
        </w:rPr>
        <w:drawing>
          <wp:inline distT="0" distB="0" distL="0" distR="0">
            <wp:extent cx="2695154" cy="3342037"/>
            <wp:effectExtent l="0" t="0" r="0" b="0"/>
            <wp:docPr id="3" name="Рисунок 3" descr="C:\Users\user\Desktop\аааа\P_20201218_101404.jpg 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ааа\P_20201218_101404.jpg 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245" cy="334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hd w:val="clear" w:color="auto" w:fill="FFFFFF"/>
          <w:lang w:eastAsia="ru-RU"/>
        </w:rPr>
        <w:t xml:space="preserve">    </w:t>
      </w:r>
      <w:r>
        <w:rPr>
          <w:b/>
          <w:noProof/>
          <w:shd w:val="clear" w:color="auto" w:fill="FFFFFF"/>
          <w:lang w:eastAsia="ru-RU"/>
        </w:rPr>
        <w:drawing>
          <wp:inline distT="0" distB="0" distL="0" distR="0">
            <wp:extent cx="2719555" cy="3363829"/>
            <wp:effectExtent l="0" t="0" r="5080" b="8255"/>
            <wp:docPr id="4" name="Рисунок 4" descr="C:\Users\user\Desktop\аааа\P_20201218_101429.jp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ааа\P_20201218_101429.jpg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535" cy="336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0988" w:rsidRPr="009F1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2843"/>
    <w:multiLevelType w:val="hybridMultilevel"/>
    <w:tmpl w:val="B156D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7B"/>
    <w:rsid w:val="0055797B"/>
    <w:rsid w:val="006E5128"/>
    <w:rsid w:val="009F1A56"/>
    <w:rsid w:val="00A0451C"/>
    <w:rsid w:val="00A92AF7"/>
    <w:rsid w:val="00AD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988"/>
    <w:pPr>
      <w:ind w:left="720"/>
      <w:contextualSpacing/>
    </w:pPr>
  </w:style>
  <w:style w:type="character" w:styleId="a4">
    <w:name w:val="Emphasis"/>
    <w:basedOn w:val="a0"/>
    <w:uiPriority w:val="20"/>
    <w:qFormat/>
    <w:rsid w:val="00AD098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F1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988"/>
    <w:pPr>
      <w:ind w:left="720"/>
      <w:contextualSpacing/>
    </w:pPr>
  </w:style>
  <w:style w:type="character" w:styleId="a4">
    <w:name w:val="Emphasis"/>
    <w:basedOn w:val="a0"/>
    <w:uiPriority w:val="20"/>
    <w:qFormat/>
    <w:rsid w:val="00AD098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F1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553</Characters>
  <Application>Microsoft Office Word</Application>
  <DocSecurity>0</DocSecurity>
  <Lines>4</Lines>
  <Paragraphs>1</Paragraphs>
  <ScaleCrop>false</ScaleCrop>
  <Company>ПИЦ УралТЭП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2020-12-18T05:41:00Z</dcterms:created>
  <dcterms:modified xsi:type="dcterms:W3CDTF">2020-12-18T07:15:00Z</dcterms:modified>
</cp:coreProperties>
</file>