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1"/>
        <w:tblpPr w:leftFromText="180" w:rightFromText="180" w:vertAnchor="page" w:horzAnchor="margin" w:tblpXSpec="center" w:tblpY="1186"/>
        <w:tblW w:w="10226" w:type="dxa"/>
        <w:tblLayout w:type="fixed"/>
        <w:tblLook w:val="04A0" w:firstRow="1" w:lastRow="0" w:firstColumn="1" w:lastColumn="0" w:noHBand="0" w:noVBand="1"/>
      </w:tblPr>
      <w:tblGrid>
        <w:gridCol w:w="10226"/>
      </w:tblGrid>
      <w:tr w:rsidR="000F587A" w:rsidRPr="00164183" w:rsidTr="00DA6335">
        <w:trPr>
          <w:trHeight w:val="10177"/>
        </w:trPr>
        <w:tc>
          <w:tcPr>
            <w:tcW w:w="102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7519E" w:rsidRPr="00DA6335" w:rsidRDefault="001412D4" w:rsidP="00DA6335">
            <w:pPr>
              <w:spacing w:after="160" w:line="259" w:lineRule="auto"/>
              <w:ind w:left="-426" w:firstLine="426"/>
              <w:rPr>
                <w:rFonts w:eastAsia="Calibri"/>
                <w:sz w:val="28"/>
                <w:szCs w:val="28"/>
              </w:rPr>
            </w:pPr>
            <w:proofErr w:type="gramStart"/>
            <w:r w:rsidRPr="001412D4">
              <w:rPr>
                <w:rFonts w:eastAsia="Calibri"/>
                <w:sz w:val="28"/>
                <w:szCs w:val="28"/>
              </w:rPr>
              <w:t xml:space="preserve">Методический проект </w:t>
            </w:r>
            <w:r w:rsidRPr="001412D4">
              <w:rPr>
                <w:rFonts w:eastAsia="Calibri"/>
                <w:b/>
                <w:sz w:val="28"/>
                <w:szCs w:val="28"/>
              </w:rPr>
              <w:t xml:space="preserve">«Я-педагог» </w:t>
            </w:r>
            <w:r w:rsidRPr="001412D4">
              <w:rPr>
                <w:rFonts w:eastAsia="Calibri"/>
                <w:sz w:val="28"/>
                <w:szCs w:val="28"/>
              </w:rPr>
              <w:t>(ИКТ – компетентность педагогов МБДОУ</w:t>
            </w:r>
            <w:proofErr w:type="gramEnd"/>
          </w:p>
          <w:p w:rsidR="000F587A" w:rsidRPr="00164183" w:rsidRDefault="00881F3E" w:rsidP="00DA6335">
            <w:pPr>
              <w:spacing w:after="160" w:line="259" w:lineRule="auto"/>
              <w:ind w:firstLine="426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DD2A9B" wp14:editId="2AB87146">
                  <wp:extent cx="4716236" cy="3883959"/>
                  <wp:effectExtent l="0" t="0" r="8255" b="2540"/>
                  <wp:docPr id="2" name="Рисунок 2" descr="http://pedagog.dsrosinka.caduk.ru/images/ehmble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edagog.dsrosinka.caduk.ru/images/ehmble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236" cy="3883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87A" w:rsidRPr="00DA6335" w:rsidRDefault="000F587A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rFonts w:eastAsia="Calibri"/>
                <w:sz w:val="24"/>
                <w:szCs w:val="24"/>
              </w:rPr>
              <w:t xml:space="preserve"> </w:t>
            </w:r>
            <w:r w:rsidRPr="00DA6335">
              <w:rPr>
                <w:rFonts w:eastAsia="Calibri"/>
                <w:b/>
                <w:sz w:val="24"/>
                <w:szCs w:val="24"/>
              </w:rPr>
              <w:t xml:space="preserve">Цель: </w:t>
            </w:r>
            <w:r w:rsidRPr="00DA6335">
              <w:rPr>
                <w:rFonts w:eastAsia="Calibri"/>
                <w:sz w:val="24"/>
                <w:szCs w:val="24"/>
              </w:rPr>
              <w:t>Разработать модель методической поддержки педагогов в области повышения  информационной компетентности в целях их непрерывного профессионального роста.</w:t>
            </w:r>
          </w:p>
          <w:p w:rsidR="00DA6335" w:rsidRDefault="00DA6335" w:rsidP="00DA6335">
            <w:pPr>
              <w:pStyle w:val="a6"/>
              <w:rPr>
                <w:rFonts w:eastAsia="Calibri"/>
                <w:b/>
                <w:sz w:val="24"/>
                <w:szCs w:val="24"/>
              </w:rPr>
            </w:pPr>
          </w:p>
          <w:p w:rsidR="000F587A" w:rsidRPr="00DA6335" w:rsidRDefault="000F587A" w:rsidP="00DA6335">
            <w:pPr>
              <w:pStyle w:val="a6"/>
              <w:rPr>
                <w:rFonts w:eastAsia="Calibri"/>
                <w:b/>
                <w:sz w:val="24"/>
                <w:szCs w:val="24"/>
              </w:rPr>
            </w:pPr>
            <w:r w:rsidRPr="00DA6335">
              <w:rPr>
                <w:rFonts w:eastAsia="Calibri"/>
                <w:b/>
                <w:sz w:val="24"/>
                <w:szCs w:val="24"/>
              </w:rPr>
              <w:t>Задачи:</w:t>
            </w:r>
          </w:p>
          <w:p w:rsidR="000F587A" w:rsidRPr="00DA6335" w:rsidRDefault="000F587A" w:rsidP="00DA6335">
            <w:pPr>
              <w:pStyle w:val="a6"/>
              <w:ind w:firstLine="567"/>
              <w:rPr>
                <w:rFonts w:eastAsia="Calibri"/>
                <w:sz w:val="24"/>
                <w:szCs w:val="24"/>
              </w:rPr>
            </w:pPr>
            <w:r w:rsidRPr="00DA6335">
              <w:rPr>
                <w:rFonts w:eastAsia="Calibri"/>
                <w:sz w:val="24"/>
                <w:szCs w:val="24"/>
              </w:rPr>
              <w:t>1. Создать условия по освоению и использованию в практике работы ИКТ для управления процессом эффективного профессионального развития педагогов.</w:t>
            </w:r>
          </w:p>
          <w:p w:rsidR="000F587A" w:rsidRPr="00DA6335" w:rsidRDefault="000F587A" w:rsidP="00DA6335">
            <w:pPr>
              <w:pStyle w:val="a6"/>
              <w:ind w:firstLine="567"/>
              <w:rPr>
                <w:rFonts w:eastAsia="Calibri"/>
                <w:sz w:val="24"/>
                <w:szCs w:val="24"/>
              </w:rPr>
            </w:pPr>
            <w:r w:rsidRPr="00DA6335">
              <w:rPr>
                <w:rFonts w:eastAsia="Calibri"/>
                <w:sz w:val="24"/>
                <w:szCs w:val="24"/>
              </w:rPr>
              <w:t>2. Повышать качество педагогической компетентности через активное внедрение в образовательный процесс информационных технологий, а именно: освоение работы с программными образовательными комплексами, ресурсами сети Интернет.</w:t>
            </w:r>
          </w:p>
          <w:p w:rsidR="000F587A" w:rsidRPr="00DA6335" w:rsidRDefault="000F587A" w:rsidP="00DA6335">
            <w:pPr>
              <w:pStyle w:val="a6"/>
              <w:ind w:firstLine="567"/>
              <w:rPr>
                <w:rFonts w:eastAsia="Calibri"/>
                <w:sz w:val="24"/>
                <w:szCs w:val="24"/>
              </w:rPr>
            </w:pPr>
            <w:r w:rsidRPr="00DA6335">
              <w:rPr>
                <w:rFonts w:eastAsia="Calibri"/>
                <w:sz w:val="24"/>
                <w:szCs w:val="24"/>
              </w:rPr>
              <w:t xml:space="preserve">3. Обеспечить доступность сайта МБДОУ. </w:t>
            </w:r>
          </w:p>
          <w:p w:rsidR="000F587A" w:rsidRPr="00DA6335" w:rsidRDefault="000F587A" w:rsidP="00DA6335">
            <w:pPr>
              <w:pStyle w:val="a6"/>
              <w:ind w:firstLine="567"/>
              <w:rPr>
                <w:rFonts w:eastAsia="Calibri"/>
                <w:sz w:val="24"/>
                <w:szCs w:val="24"/>
              </w:rPr>
            </w:pPr>
            <w:r w:rsidRPr="00DA6335">
              <w:rPr>
                <w:rFonts w:eastAsia="Calibri"/>
                <w:sz w:val="24"/>
                <w:szCs w:val="24"/>
              </w:rPr>
              <w:t>4. Совершенствовать техническое оснащение МБДОУ.</w:t>
            </w:r>
          </w:p>
          <w:p w:rsidR="00DA6335" w:rsidRDefault="00DA6335" w:rsidP="00DA6335">
            <w:pPr>
              <w:pStyle w:val="a6"/>
              <w:rPr>
                <w:rFonts w:eastAsia="Calibri"/>
                <w:b/>
                <w:sz w:val="24"/>
                <w:szCs w:val="24"/>
              </w:rPr>
            </w:pPr>
          </w:p>
          <w:p w:rsidR="000F587A" w:rsidRPr="00DA6335" w:rsidRDefault="000F587A" w:rsidP="00DA6335">
            <w:pPr>
              <w:pStyle w:val="a6"/>
              <w:rPr>
                <w:rFonts w:eastAsia="Calibri"/>
                <w:b/>
                <w:sz w:val="24"/>
                <w:szCs w:val="24"/>
              </w:rPr>
            </w:pPr>
            <w:r w:rsidRPr="00DA6335">
              <w:rPr>
                <w:rFonts w:eastAsia="Calibri"/>
                <w:b/>
                <w:sz w:val="24"/>
                <w:szCs w:val="24"/>
              </w:rPr>
              <w:t>Ожидаемый результат:</w:t>
            </w:r>
          </w:p>
          <w:p w:rsidR="000F587A" w:rsidRPr="00DA6335" w:rsidRDefault="000F587A" w:rsidP="00DA6335">
            <w:pPr>
              <w:pStyle w:val="a6"/>
              <w:rPr>
                <w:rFonts w:eastAsia="Calibri"/>
                <w:sz w:val="24"/>
                <w:szCs w:val="24"/>
              </w:rPr>
            </w:pPr>
            <w:r w:rsidRPr="00DA6335">
              <w:rPr>
                <w:rFonts w:eastAsia="Calibri"/>
                <w:sz w:val="24"/>
                <w:szCs w:val="24"/>
              </w:rPr>
              <w:t>- Повышение информационной культуры педагогов.</w:t>
            </w:r>
          </w:p>
          <w:p w:rsidR="000F587A" w:rsidRPr="00DA6335" w:rsidRDefault="000F587A" w:rsidP="00DA6335">
            <w:pPr>
              <w:pStyle w:val="a6"/>
              <w:rPr>
                <w:rFonts w:eastAsia="Calibri"/>
                <w:sz w:val="24"/>
                <w:szCs w:val="24"/>
              </w:rPr>
            </w:pPr>
            <w:r w:rsidRPr="00DA6335">
              <w:rPr>
                <w:rFonts w:eastAsia="Calibri"/>
                <w:sz w:val="24"/>
                <w:szCs w:val="24"/>
              </w:rPr>
              <w:t>- Информатизация ДОУ.</w:t>
            </w:r>
          </w:p>
          <w:p w:rsidR="000F587A" w:rsidRPr="00DA6335" w:rsidRDefault="000F587A" w:rsidP="00DA6335">
            <w:pPr>
              <w:pStyle w:val="a6"/>
              <w:rPr>
                <w:rFonts w:eastAsia="Calibri"/>
                <w:sz w:val="24"/>
                <w:szCs w:val="24"/>
              </w:rPr>
            </w:pPr>
            <w:r w:rsidRPr="00DA6335">
              <w:rPr>
                <w:rFonts w:eastAsia="Calibri"/>
                <w:sz w:val="24"/>
                <w:szCs w:val="24"/>
              </w:rPr>
              <w:t>- Повышение эффективности и качества образовательного процесса в ДОУ.</w:t>
            </w:r>
          </w:p>
          <w:p w:rsidR="000F587A" w:rsidRPr="00DA6335" w:rsidRDefault="000F587A" w:rsidP="00DA6335">
            <w:pPr>
              <w:pStyle w:val="a6"/>
              <w:rPr>
                <w:rFonts w:eastAsia="Calibri"/>
                <w:sz w:val="24"/>
                <w:szCs w:val="24"/>
              </w:rPr>
            </w:pPr>
            <w:r w:rsidRPr="00DA6335">
              <w:rPr>
                <w:rFonts w:eastAsia="Calibri"/>
                <w:sz w:val="24"/>
                <w:szCs w:val="24"/>
              </w:rPr>
              <w:t>- Активизация познавательной деятельности дошкольников.</w:t>
            </w:r>
          </w:p>
          <w:p w:rsidR="000F587A" w:rsidRPr="00DA6335" w:rsidRDefault="000F587A" w:rsidP="00DA6335">
            <w:pPr>
              <w:pStyle w:val="a6"/>
              <w:rPr>
                <w:rFonts w:eastAsia="Calibri"/>
                <w:sz w:val="24"/>
                <w:szCs w:val="24"/>
              </w:rPr>
            </w:pPr>
            <w:r w:rsidRPr="00DA6335">
              <w:rPr>
                <w:rFonts w:eastAsia="Calibri"/>
                <w:sz w:val="24"/>
                <w:szCs w:val="24"/>
              </w:rPr>
              <w:t>- Повышение компетентности педагогов и родителей в вопросах использования информационно – коммуникативных технологий;</w:t>
            </w:r>
          </w:p>
          <w:p w:rsidR="00DA6335" w:rsidRPr="00DA6335" w:rsidRDefault="000F587A" w:rsidP="00DA6335">
            <w:pPr>
              <w:pStyle w:val="a6"/>
              <w:rPr>
                <w:rFonts w:eastAsia="Calibri"/>
                <w:sz w:val="24"/>
                <w:szCs w:val="24"/>
              </w:rPr>
            </w:pPr>
            <w:r w:rsidRPr="00DA6335">
              <w:rPr>
                <w:rFonts w:eastAsia="Calibri"/>
                <w:sz w:val="24"/>
                <w:szCs w:val="24"/>
              </w:rPr>
              <w:t>- Обновление форм и методов взаимодействия детского сада с семьей, социумом.</w:t>
            </w:r>
          </w:p>
          <w:p w:rsidR="00DA6335" w:rsidRPr="00164183" w:rsidRDefault="00DA6335" w:rsidP="00DA6335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jc w:val="both"/>
              <w:textAlignment w:val="baseline"/>
              <w:rPr>
                <w:b/>
                <w:sz w:val="24"/>
                <w:szCs w:val="24"/>
              </w:rPr>
            </w:pPr>
          </w:p>
        </w:tc>
      </w:tr>
      <w:tr w:rsidR="00DA6335" w:rsidRPr="00164183" w:rsidTr="00DA6335">
        <w:trPr>
          <w:trHeight w:val="22"/>
        </w:trPr>
        <w:tc>
          <w:tcPr>
            <w:tcW w:w="102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DA6335" w:rsidRPr="001412D4" w:rsidRDefault="00DA6335" w:rsidP="00DA6335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tbl>
      <w:tblPr>
        <w:tblStyle w:val="11"/>
        <w:tblpPr w:leftFromText="180" w:rightFromText="180" w:vertAnchor="text" w:horzAnchor="margin" w:tblpXSpec="center" w:tblpY="-736"/>
        <w:tblOverlap w:val="never"/>
        <w:tblW w:w="10343" w:type="dxa"/>
        <w:tblLayout w:type="fixed"/>
        <w:tblLook w:val="04A0" w:firstRow="1" w:lastRow="0" w:firstColumn="1" w:lastColumn="0" w:noHBand="0" w:noVBand="1"/>
      </w:tblPr>
      <w:tblGrid>
        <w:gridCol w:w="2651"/>
        <w:gridCol w:w="3014"/>
        <w:gridCol w:w="2410"/>
        <w:gridCol w:w="2268"/>
      </w:tblGrid>
      <w:tr w:rsidR="00DA6335" w:rsidRPr="00164183" w:rsidTr="00DA6335">
        <w:tc>
          <w:tcPr>
            <w:tcW w:w="2651" w:type="dxa"/>
          </w:tcPr>
          <w:p w:rsidR="00DA6335" w:rsidRPr="00DA6335" w:rsidRDefault="00DA6335" w:rsidP="00DA6335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jc w:val="center"/>
              <w:textAlignment w:val="baseline"/>
              <w:rPr>
                <w:sz w:val="22"/>
                <w:szCs w:val="22"/>
              </w:rPr>
            </w:pPr>
            <w:r w:rsidRPr="00DA6335">
              <w:rPr>
                <w:b/>
                <w:sz w:val="22"/>
                <w:szCs w:val="22"/>
              </w:rPr>
              <w:lastRenderedPageBreak/>
              <w:t>Направление деятельности</w:t>
            </w:r>
          </w:p>
        </w:tc>
        <w:tc>
          <w:tcPr>
            <w:tcW w:w="3014" w:type="dxa"/>
          </w:tcPr>
          <w:p w:rsidR="00DA6335" w:rsidRPr="00DA6335" w:rsidRDefault="00DA6335" w:rsidP="00DA6335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DA6335">
              <w:rPr>
                <w:b/>
                <w:sz w:val="22"/>
                <w:szCs w:val="22"/>
              </w:rPr>
              <w:t>Мероприятия</w:t>
            </w:r>
          </w:p>
        </w:tc>
        <w:tc>
          <w:tcPr>
            <w:tcW w:w="2410" w:type="dxa"/>
          </w:tcPr>
          <w:p w:rsidR="00DA6335" w:rsidRPr="00DA6335" w:rsidRDefault="00DA6335" w:rsidP="00DA6335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jc w:val="center"/>
              <w:textAlignment w:val="baseline"/>
              <w:rPr>
                <w:b/>
                <w:sz w:val="22"/>
                <w:szCs w:val="22"/>
              </w:rPr>
            </w:pPr>
            <w:r w:rsidRPr="00DA6335">
              <w:rPr>
                <w:b/>
                <w:sz w:val="22"/>
                <w:szCs w:val="22"/>
              </w:rPr>
              <w:t>Сроки</w:t>
            </w:r>
          </w:p>
        </w:tc>
        <w:tc>
          <w:tcPr>
            <w:tcW w:w="2268" w:type="dxa"/>
          </w:tcPr>
          <w:p w:rsidR="00DA6335" w:rsidRPr="00DA6335" w:rsidRDefault="00DA6335" w:rsidP="00DA6335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b/>
                <w:sz w:val="22"/>
                <w:szCs w:val="22"/>
              </w:rPr>
            </w:pPr>
            <w:r w:rsidRPr="00DA6335"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DA6335" w:rsidRPr="00164183" w:rsidTr="00DA6335">
        <w:tc>
          <w:tcPr>
            <w:tcW w:w="2651" w:type="dxa"/>
          </w:tcPr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Обновление форм и методов взаимодействия детского сада с семьей</w:t>
            </w:r>
          </w:p>
        </w:tc>
        <w:tc>
          <w:tcPr>
            <w:tcW w:w="3014" w:type="dxa"/>
          </w:tcPr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Расширение  информационных возможностей сервиса официального сайта МБДОУ: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- страница «Обращения граждан»;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- страница «Независимая оценка качества образования»;</w:t>
            </w:r>
          </w:p>
        </w:tc>
        <w:tc>
          <w:tcPr>
            <w:tcW w:w="2410" w:type="dxa"/>
          </w:tcPr>
          <w:p w:rsidR="00DA6335" w:rsidRDefault="00DA6335" w:rsidP="00DA6335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proofErr w:type="spellStart"/>
            <w:r w:rsidRPr="00164183">
              <w:rPr>
                <w:sz w:val="24"/>
                <w:szCs w:val="24"/>
              </w:rPr>
              <w:t>2018г</w:t>
            </w:r>
            <w:proofErr w:type="spellEnd"/>
            <w:r w:rsidRPr="00164183">
              <w:rPr>
                <w:sz w:val="24"/>
                <w:szCs w:val="24"/>
              </w:rPr>
              <w:t>.</w:t>
            </w:r>
          </w:p>
          <w:p w:rsidR="00DA6335" w:rsidRPr="00164183" w:rsidRDefault="00DA6335" w:rsidP="00DA6335">
            <w:pPr>
              <w:overflowPunct w:val="0"/>
              <w:autoSpaceDE w:val="0"/>
              <w:autoSpaceDN w:val="0"/>
              <w:adjustRightInd w:val="0"/>
              <w:spacing w:after="160" w:line="259" w:lineRule="auto"/>
              <w:textAlignment w:val="baseline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drawing>
                <wp:inline distT="0" distB="0" distL="0" distR="0" wp14:anchorId="250FFAE5" wp14:editId="7118EAF8">
                  <wp:extent cx="1498599" cy="1123950"/>
                  <wp:effectExtent l="0" t="0" r="6985" b="0"/>
                  <wp:docPr id="66564" name="Picture 7" descr="G:\Оля\ОЛЯ\ФОТО\DSC02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64" name="Picture 7" descr="G:\Оля\ОЛЯ\ФОТО\DSC02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23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Заведующий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proofErr w:type="gramStart"/>
            <w:r w:rsidRPr="00DA6335">
              <w:rPr>
                <w:sz w:val="24"/>
                <w:szCs w:val="24"/>
              </w:rPr>
              <w:t>МБДОУ, ответственный за сайт МБДОУ</w:t>
            </w:r>
            <w:proofErr w:type="gramEnd"/>
          </w:p>
        </w:tc>
      </w:tr>
      <w:tr w:rsidR="00DA6335" w:rsidRPr="00164183" w:rsidTr="00DA6335">
        <w:tc>
          <w:tcPr>
            <w:tcW w:w="2651" w:type="dxa"/>
          </w:tcPr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Информатизация ДОУ</w:t>
            </w:r>
          </w:p>
        </w:tc>
        <w:tc>
          <w:tcPr>
            <w:tcW w:w="3014" w:type="dxa"/>
          </w:tcPr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Обновление оборудования;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Приобретение нового интерактивного оборудования для занятий с детьми: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- интерактивная доска;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- интерактивная песочница;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- 3</w:t>
            </w:r>
            <w:r w:rsidRPr="00DA6335">
              <w:rPr>
                <w:sz w:val="24"/>
                <w:szCs w:val="24"/>
                <w:lang w:val="en-US"/>
              </w:rPr>
              <w:t>D</w:t>
            </w:r>
            <w:r w:rsidRPr="00DA6335">
              <w:rPr>
                <w:sz w:val="24"/>
                <w:szCs w:val="24"/>
              </w:rPr>
              <w:t xml:space="preserve"> плеер.</w:t>
            </w:r>
          </w:p>
        </w:tc>
        <w:tc>
          <w:tcPr>
            <w:tcW w:w="2410" w:type="dxa"/>
          </w:tcPr>
          <w:p w:rsidR="00DA6335" w:rsidRPr="00C86A82" w:rsidRDefault="00DA6335" w:rsidP="00C86A82">
            <w:pPr>
              <w:pStyle w:val="a6"/>
              <w:rPr>
                <w:sz w:val="24"/>
                <w:szCs w:val="24"/>
              </w:rPr>
            </w:pPr>
            <w:r w:rsidRPr="00C86A82">
              <w:rPr>
                <w:sz w:val="24"/>
                <w:szCs w:val="24"/>
              </w:rPr>
              <w:t>2019 г.  (при наличии финансирования)</w:t>
            </w:r>
          </w:p>
          <w:p w:rsidR="00DA6335" w:rsidRDefault="00DA6335" w:rsidP="00C86A82">
            <w:pPr>
              <w:pStyle w:val="a6"/>
              <w:rPr>
                <w:sz w:val="24"/>
                <w:szCs w:val="24"/>
              </w:rPr>
            </w:pPr>
            <w:proofErr w:type="spellStart"/>
            <w:r w:rsidRPr="00C86A82">
              <w:rPr>
                <w:sz w:val="24"/>
                <w:szCs w:val="24"/>
              </w:rPr>
              <w:t>2020г</w:t>
            </w:r>
            <w:proofErr w:type="spellEnd"/>
            <w:r w:rsidRPr="00C86A82">
              <w:rPr>
                <w:sz w:val="24"/>
                <w:szCs w:val="24"/>
              </w:rPr>
              <w:t>.</w:t>
            </w:r>
            <w:r w:rsidR="002F7696">
              <w:rPr>
                <w:sz w:val="24"/>
                <w:szCs w:val="24"/>
              </w:rPr>
              <w:t>,</w:t>
            </w:r>
            <w:bookmarkStart w:id="0" w:name="_GoBack"/>
            <w:bookmarkEnd w:id="0"/>
            <w:proofErr w:type="spellStart"/>
            <w:r w:rsidRPr="00C86A82">
              <w:rPr>
                <w:sz w:val="24"/>
                <w:szCs w:val="24"/>
              </w:rPr>
              <w:t>2022г</w:t>
            </w:r>
            <w:proofErr w:type="spellEnd"/>
            <w:r w:rsidRPr="00C86A82">
              <w:rPr>
                <w:sz w:val="24"/>
                <w:szCs w:val="24"/>
              </w:rPr>
              <w:t>.</w:t>
            </w:r>
          </w:p>
          <w:p w:rsidR="002F7696" w:rsidRDefault="002F7696" w:rsidP="00C86A82">
            <w:pPr>
              <w:pStyle w:val="a6"/>
              <w:rPr>
                <w:sz w:val="24"/>
                <w:szCs w:val="24"/>
              </w:rPr>
            </w:pPr>
          </w:p>
          <w:p w:rsidR="002F7696" w:rsidRPr="00C86A82" w:rsidRDefault="002F7696" w:rsidP="00C86A82">
            <w:pPr>
              <w:pStyle w:val="a6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BBB992" wp14:editId="40CAF92B">
                  <wp:extent cx="1220636" cy="685800"/>
                  <wp:effectExtent l="0" t="0" r="0" b="0"/>
                  <wp:docPr id="7" name="Рисунок 7" descr="http://gov.cap.ru/Content/news/201710/13/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ov.cap.ru/Content/news/201710/13/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931" cy="68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Заведующий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МБДОУ,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 xml:space="preserve">зам. зав. по </w:t>
            </w:r>
            <w:proofErr w:type="spellStart"/>
            <w:r w:rsidRPr="00DA6335">
              <w:rPr>
                <w:sz w:val="24"/>
                <w:szCs w:val="24"/>
              </w:rPr>
              <w:t>АХЧ</w:t>
            </w:r>
            <w:proofErr w:type="spellEnd"/>
          </w:p>
        </w:tc>
      </w:tr>
      <w:tr w:rsidR="00DA6335" w:rsidRPr="00164183" w:rsidTr="00DA6335">
        <w:tc>
          <w:tcPr>
            <w:tcW w:w="2651" w:type="dxa"/>
          </w:tcPr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Активизация познавательной деятельности дошкольников</w:t>
            </w:r>
          </w:p>
        </w:tc>
        <w:tc>
          <w:tcPr>
            <w:tcW w:w="3014" w:type="dxa"/>
          </w:tcPr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Участие в дистанционных играх: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-«</w:t>
            </w:r>
            <w:proofErr w:type="gramStart"/>
            <w:r w:rsidRPr="00DA6335">
              <w:rPr>
                <w:sz w:val="24"/>
                <w:szCs w:val="24"/>
              </w:rPr>
              <w:t>Уник-ум</w:t>
            </w:r>
            <w:proofErr w:type="gramEnd"/>
            <w:r w:rsidRPr="00DA6335">
              <w:rPr>
                <w:sz w:val="24"/>
                <w:szCs w:val="24"/>
              </w:rPr>
              <w:t>» (дистанционный тур);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- «Клевер».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Проведение интеллектуальных игр, КВН, с использованием мультимедийных презентаций.</w:t>
            </w:r>
          </w:p>
        </w:tc>
        <w:tc>
          <w:tcPr>
            <w:tcW w:w="2410" w:type="dxa"/>
          </w:tcPr>
          <w:p w:rsidR="00DA6335" w:rsidRPr="00C86A82" w:rsidRDefault="00DA6335" w:rsidP="00C86A82">
            <w:pPr>
              <w:pStyle w:val="a6"/>
              <w:rPr>
                <w:sz w:val="24"/>
                <w:szCs w:val="24"/>
              </w:rPr>
            </w:pPr>
            <w:r w:rsidRPr="00C86A82">
              <w:rPr>
                <w:sz w:val="24"/>
                <w:szCs w:val="24"/>
              </w:rPr>
              <w:t>Ежегодно, в соответствие с планом</w:t>
            </w:r>
          </w:p>
          <w:p w:rsidR="00C86A82" w:rsidRPr="00C86A82" w:rsidRDefault="00C86A82" w:rsidP="00C86A82">
            <w:pPr>
              <w:pStyle w:val="a6"/>
              <w:rPr>
                <w:sz w:val="24"/>
                <w:szCs w:val="24"/>
              </w:rPr>
            </w:pPr>
            <w:r w:rsidRPr="00C86A82">
              <w:rPr>
                <w:noProof/>
                <w:sz w:val="24"/>
                <w:szCs w:val="24"/>
              </w:rPr>
              <w:drawing>
                <wp:inline distT="0" distB="0" distL="0" distR="0" wp14:anchorId="0B6F912B" wp14:editId="5220E2BB">
                  <wp:extent cx="1337733" cy="1003300"/>
                  <wp:effectExtent l="0" t="0" r="0" b="6350"/>
                  <wp:docPr id="5" name="Рисунок 5" descr="C:\Users\user\Desktop\ЗАМ. ЗАВ\УНИКУМ\Уник-Ум -17 Финал в гимназии\P1210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ЗАМ. ЗАВ\УНИКУМ\Уник-Ум -17 Финал в гимназии\P1210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733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Заведующий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МБДОУ,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Зам. зав. по ВМР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воспитатели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специалисты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</w:p>
        </w:tc>
      </w:tr>
      <w:tr w:rsidR="00DA6335" w:rsidRPr="00164183" w:rsidTr="00DA6335">
        <w:tc>
          <w:tcPr>
            <w:tcW w:w="2651" w:type="dxa"/>
          </w:tcPr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Повышение информационной культуры педагогов</w:t>
            </w:r>
          </w:p>
        </w:tc>
        <w:tc>
          <w:tcPr>
            <w:tcW w:w="3014" w:type="dxa"/>
          </w:tcPr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 xml:space="preserve">Участие педагогов МБДОУ </w:t>
            </w:r>
            <w:proofErr w:type="gramStart"/>
            <w:r w:rsidRPr="00DA6335">
              <w:rPr>
                <w:sz w:val="24"/>
                <w:szCs w:val="24"/>
              </w:rPr>
              <w:t>в</w:t>
            </w:r>
            <w:proofErr w:type="gramEnd"/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proofErr w:type="gramStart"/>
            <w:r w:rsidRPr="00DA6335">
              <w:rPr>
                <w:sz w:val="24"/>
                <w:szCs w:val="24"/>
              </w:rPr>
              <w:t>конкурсах</w:t>
            </w:r>
            <w:proofErr w:type="gramEnd"/>
            <w:r w:rsidRPr="00DA6335">
              <w:rPr>
                <w:sz w:val="24"/>
                <w:szCs w:val="24"/>
              </w:rPr>
              <w:t xml:space="preserve"> разной направленности: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- публикация методических материалов,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- профессиональные конкурсы;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Размещение на официальном сайте МБДОУ: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- фотоотчётов, новостей, рекомендаций для родителей;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-   советов специалистов.</w:t>
            </w:r>
          </w:p>
        </w:tc>
        <w:tc>
          <w:tcPr>
            <w:tcW w:w="2410" w:type="dxa"/>
          </w:tcPr>
          <w:p w:rsidR="00DA6335" w:rsidRPr="00C86A82" w:rsidRDefault="00DA6335" w:rsidP="00C86A82">
            <w:pPr>
              <w:pStyle w:val="a6"/>
              <w:rPr>
                <w:sz w:val="24"/>
                <w:szCs w:val="24"/>
              </w:rPr>
            </w:pPr>
            <w:proofErr w:type="spellStart"/>
            <w:r w:rsidRPr="00C86A82">
              <w:rPr>
                <w:sz w:val="24"/>
                <w:szCs w:val="24"/>
              </w:rPr>
              <w:t>2019г</w:t>
            </w:r>
            <w:proofErr w:type="spellEnd"/>
            <w:r w:rsidRPr="00C86A82">
              <w:rPr>
                <w:sz w:val="24"/>
                <w:szCs w:val="24"/>
              </w:rPr>
              <w:t>.</w:t>
            </w:r>
          </w:p>
          <w:p w:rsidR="00DA6335" w:rsidRPr="00C86A82" w:rsidRDefault="00DA6335" w:rsidP="00C86A82">
            <w:pPr>
              <w:pStyle w:val="a6"/>
              <w:rPr>
                <w:sz w:val="24"/>
                <w:szCs w:val="24"/>
              </w:rPr>
            </w:pPr>
          </w:p>
          <w:p w:rsidR="00DA6335" w:rsidRPr="00C86A82" w:rsidRDefault="00DA6335" w:rsidP="00C86A82">
            <w:pPr>
              <w:pStyle w:val="a6"/>
              <w:rPr>
                <w:sz w:val="24"/>
                <w:szCs w:val="24"/>
              </w:rPr>
            </w:pPr>
            <w:r w:rsidRPr="00C86A82">
              <w:rPr>
                <w:sz w:val="24"/>
                <w:szCs w:val="24"/>
              </w:rPr>
              <w:t>ежегодно</w:t>
            </w:r>
          </w:p>
          <w:p w:rsidR="00DA6335" w:rsidRDefault="00DA6335" w:rsidP="00C86A82">
            <w:pPr>
              <w:pStyle w:val="a6"/>
              <w:rPr>
                <w:sz w:val="24"/>
                <w:szCs w:val="24"/>
              </w:rPr>
            </w:pPr>
            <w:r w:rsidRPr="00C86A82">
              <w:rPr>
                <w:sz w:val="24"/>
                <w:szCs w:val="24"/>
              </w:rPr>
              <w:t>в соответствии с требованиями к ведению сайта ДОУ</w:t>
            </w:r>
          </w:p>
          <w:p w:rsidR="00C86A82" w:rsidRDefault="00C86A82" w:rsidP="00C86A82">
            <w:pPr>
              <w:pStyle w:val="a6"/>
              <w:rPr>
                <w:sz w:val="24"/>
                <w:szCs w:val="24"/>
              </w:rPr>
            </w:pPr>
          </w:p>
          <w:p w:rsidR="00C86A82" w:rsidRPr="00C86A82" w:rsidRDefault="00C86A82" w:rsidP="00C86A82">
            <w:pPr>
              <w:pStyle w:val="a6"/>
              <w:rPr>
                <w:sz w:val="24"/>
                <w:szCs w:val="24"/>
              </w:rPr>
            </w:pPr>
            <w:r w:rsidRPr="00C86A82">
              <w:rPr>
                <w:sz w:val="24"/>
                <w:szCs w:val="24"/>
              </w:rPr>
              <w:drawing>
                <wp:inline distT="0" distB="0" distL="0" distR="0" wp14:anchorId="35478AD6" wp14:editId="14A5F5E8">
                  <wp:extent cx="1520228" cy="1168400"/>
                  <wp:effectExtent l="0" t="0" r="3810" b="0"/>
                  <wp:docPr id="4403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69" cy="1167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Заведующий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МБДОУ,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Зам. зав. по ВМР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воспитатели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специалисты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</w:p>
        </w:tc>
      </w:tr>
      <w:tr w:rsidR="00DA6335" w:rsidRPr="00164183" w:rsidTr="00DA6335">
        <w:tc>
          <w:tcPr>
            <w:tcW w:w="2651" w:type="dxa"/>
          </w:tcPr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 xml:space="preserve">Обобщение опыта работы  по использованию в образовательном процессе </w:t>
            </w:r>
            <w:proofErr w:type="gramStart"/>
            <w:r w:rsidRPr="00DA6335">
              <w:rPr>
                <w:sz w:val="24"/>
                <w:szCs w:val="24"/>
              </w:rPr>
              <w:t>ИКТ-технологий</w:t>
            </w:r>
            <w:proofErr w:type="gramEnd"/>
            <w:r w:rsidRPr="00DA633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014" w:type="dxa"/>
          </w:tcPr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Участие педагогов МБДОУ в городских Педагогических чтениях;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 xml:space="preserve">Участие педагогов МБДОУ в работе </w:t>
            </w:r>
            <w:proofErr w:type="spellStart"/>
            <w:r w:rsidRPr="00DA6335">
              <w:rPr>
                <w:sz w:val="24"/>
                <w:szCs w:val="24"/>
              </w:rPr>
              <w:t>РМО</w:t>
            </w:r>
            <w:proofErr w:type="spellEnd"/>
            <w:r w:rsidRPr="00DA6335">
              <w:rPr>
                <w:sz w:val="24"/>
                <w:szCs w:val="24"/>
              </w:rPr>
              <w:t>, в рамках сетевого взаимодействия.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DA6335" w:rsidRPr="00C86A82" w:rsidRDefault="00DA6335" w:rsidP="00C86A82">
            <w:pPr>
              <w:pStyle w:val="a6"/>
              <w:rPr>
                <w:sz w:val="24"/>
                <w:szCs w:val="24"/>
              </w:rPr>
            </w:pPr>
            <w:r w:rsidRPr="00C86A82">
              <w:rPr>
                <w:sz w:val="24"/>
                <w:szCs w:val="24"/>
              </w:rPr>
              <w:lastRenderedPageBreak/>
              <w:t>1 раз в год</w:t>
            </w:r>
          </w:p>
          <w:p w:rsidR="00DA6335" w:rsidRDefault="00DA6335" w:rsidP="00C86A82">
            <w:pPr>
              <w:pStyle w:val="a6"/>
              <w:rPr>
                <w:sz w:val="24"/>
                <w:szCs w:val="24"/>
              </w:rPr>
            </w:pPr>
            <w:r w:rsidRPr="00C86A82">
              <w:rPr>
                <w:sz w:val="24"/>
                <w:szCs w:val="24"/>
              </w:rPr>
              <w:t>1-2 раза в год</w:t>
            </w:r>
          </w:p>
          <w:p w:rsidR="00C86A82" w:rsidRPr="00C86A82" w:rsidRDefault="00C86A82" w:rsidP="00C86A82">
            <w:pPr>
              <w:pStyle w:val="a6"/>
              <w:rPr>
                <w:sz w:val="24"/>
                <w:szCs w:val="24"/>
              </w:rPr>
            </w:pPr>
            <w:r w:rsidRPr="00C86A82">
              <w:rPr>
                <w:sz w:val="24"/>
                <w:szCs w:val="24"/>
              </w:rPr>
              <w:lastRenderedPageBreak/>
              <w:drawing>
                <wp:inline distT="0" distB="0" distL="0" distR="0" wp14:anchorId="7405E358" wp14:editId="20EF9EB5">
                  <wp:extent cx="1388507" cy="2070100"/>
                  <wp:effectExtent l="114300" t="57150" r="78740" b="0"/>
                  <wp:docPr id="1536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855" cy="20736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lastRenderedPageBreak/>
              <w:t>Заведующий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МБДОУ,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Зам. зав. по ВМР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воспитатели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  <w:r w:rsidRPr="00DA6335">
              <w:rPr>
                <w:sz w:val="24"/>
                <w:szCs w:val="24"/>
              </w:rPr>
              <w:t>специалисты</w:t>
            </w:r>
          </w:p>
          <w:p w:rsidR="00DA6335" w:rsidRPr="00DA6335" w:rsidRDefault="00DA6335" w:rsidP="00DA6335">
            <w:pPr>
              <w:pStyle w:val="a6"/>
              <w:rPr>
                <w:sz w:val="24"/>
                <w:szCs w:val="24"/>
              </w:rPr>
            </w:pPr>
          </w:p>
        </w:tc>
      </w:tr>
    </w:tbl>
    <w:p w:rsidR="00881F3E" w:rsidRDefault="00881F3E" w:rsidP="000F587A">
      <w:pPr>
        <w:rPr>
          <w:noProof/>
          <w:lang w:eastAsia="ru-RU"/>
        </w:rPr>
      </w:pPr>
    </w:p>
    <w:p w:rsidR="002F7696" w:rsidRDefault="002F7696" w:rsidP="000F587A">
      <w:pPr>
        <w:rPr>
          <w:noProof/>
          <w:lang w:eastAsia="ru-RU"/>
        </w:rPr>
      </w:pPr>
    </w:p>
    <w:p w:rsidR="002F7696" w:rsidRPr="00881F3E" w:rsidRDefault="002F7696" w:rsidP="000F587A">
      <w:pPr>
        <w:rPr>
          <w:u w:val="single"/>
        </w:rPr>
      </w:pPr>
    </w:p>
    <w:sectPr w:rsidR="002F7696" w:rsidRPr="00881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F84"/>
    <w:rsid w:val="000936A2"/>
    <w:rsid w:val="000F587A"/>
    <w:rsid w:val="00110F84"/>
    <w:rsid w:val="001412D4"/>
    <w:rsid w:val="002F7696"/>
    <w:rsid w:val="00881F3E"/>
    <w:rsid w:val="00C7519E"/>
    <w:rsid w:val="00C86A82"/>
    <w:rsid w:val="00DA6335"/>
    <w:rsid w:val="00EC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87A"/>
  </w:style>
  <w:style w:type="paragraph" w:styleId="1">
    <w:name w:val="heading 1"/>
    <w:basedOn w:val="a"/>
    <w:next w:val="a"/>
    <w:link w:val="10"/>
    <w:uiPriority w:val="9"/>
    <w:qFormat/>
    <w:rsid w:val="00C751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next w:val="a3"/>
    <w:uiPriority w:val="39"/>
    <w:rsid w:val="000F58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F5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751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75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19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A63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87A"/>
  </w:style>
  <w:style w:type="paragraph" w:styleId="1">
    <w:name w:val="heading 1"/>
    <w:basedOn w:val="a"/>
    <w:next w:val="a"/>
    <w:link w:val="10"/>
    <w:uiPriority w:val="9"/>
    <w:qFormat/>
    <w:rsid w:val="00C751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next w:val="a3"/>
    <w:uiPriority w:val="39"/>
    <w:rsid w:val="000F58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0F58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7519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75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519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A63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user</cp:lastModifiedBy>
  <cp:revision>6</cp:revision>
  <dcterms:created xsi:type="dcterms:W3CDTF">2018-11-16T02:29:00Z</dcterms:created>
  <dcterms:modified xsi:type="dcterms:W3CDTF">2018-11-16T08:20:00Z</dcterms:modified>
</cp:coreProperties>
</file>